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C7B82C7" w14:textId="77777777" w:rsidR="00C8565A" w:rsidRPr="004D49B1" w:rsidRDefault="00C8565A" w:rsidP="00C8565A">
      <w:pPr>
        <w:spacing w:after="180"/>
        <w:ind w:right="-176"/>
        <w:jc w:val="center"/>
        <w:rPr>
          <w:color w:val="000000"/>
          <w:sz w:val="22"/>
          <w:szCs w:val="22"/>
        </w:rPr>
      </w:pPr>
    </w:p>
    <w:p w14:paraId="4954DC3E" w14:textId="77777777" w:rsidR="00C8565A" w:rsidRPr="004D49B1" w:rsidRDefault="00C8565A" w:rsidP="00C8565A">
      <w:pPr>
        <w:spacing w:after="180"/>
        <w:ind w:right="-176"/>
        <w:jc w:val="center"/>
        <w:rPr>
          <w:color w:val="000000"/>
          <w:sz w:val="22"/>
          <w:szCs w:val="22"/>
        </w:rPr>
      </w:pPr>
      <w:r w:rsidRPr="004D49B1">
        <w:rPr>
          <w:color w:val="000000"/>
          <w:sz w:val="22"/>
          <w:szCs w:val="22"/>
        </w:rPr>
        <w:t>Herbas arba prekių ženklas</w:t>
      </w:r>
    </w:p>
    <w:p w14:paraId="57920918" w14:textId="77777777" w:rsidR="00C8565A" w:rsidRPr="004D49B1" w:rsidRDefault="00C8565A" w:rsidP="00C8565A">
      <w:pPr>
        <w:spacing w:after="180"/>
        <w:ind w:right="-176"/>
        <w:jc w:val="center"/>
        <w:rPr>
          <w:color w:val="000000"/>
          <w:sz w:val="22"/>
          <w:szCs w:val="22"/>
        </w:rPr>
      </w:pPr>
      <w:r w:rsidRPr="004D49B1">
        <w:rPr>
          <w:color w:val="000000"/>
          <w:sz w:val="22"/>
          <w:szCs w:val="22"/>
        </w:rPr>
        <w:t>(Tiekėjo pavadinimas)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449E0CF8" w14:textId="77777777" w:rsidR="00731084" w:rsidRDefault="00731084" w:rsidP="00C8565A">
      <w:pPr>
        <w:tabs>
          <w:tab w:val="center" w:pos="2520"/>
        </w:tabs>
        <w:spacing w:after="180"/>
        <w:jc w:val="center"/>
        <w:rPr>
          <w:color w:val="000000"/>
          <w:sz w:val="22"/>
          <w:szCs w:val="22"/>
        </w:rPr>
      </w:pPr>
    </w:p>
    <w:p w14:paraId="68E70658" w14:textId="77777777" w:rsidR="00731084" w:rsidRPr="004D49B1" w:rsidRDefault="00731084" w:rsidP="00C8565A">
      <w:pPr>
        <w:tabs>
          <w:tab w:val="center" w:pos="2520"/>
        </w:tabs>
        <w:spacing w:after="180"/>
        <w:jc w:val="center"/>
        <w:rPr>
          <w:color w:val="000000"/>
          <w:sz w:val="22"/>
          <w:szCs w:val="22"/>
        </w:rPr>
      </w:pPr>
    </w:p>
    <w:p w14:paraId="52577AD5" w14:textId="77777777" w:rsidR="00C8565A" w:rsidRPr="00C502B3" w:rsidRDefault="00C8565A" w:rsidP="00C8565A">
      <w:pPr>
        <w:jc w:val="center"/>
        <w:rPr>
          <w:rFonts w:eastAsia="Calibri"/>
          <w:b/>
        </w:rPr>
      </w:pPr>
      <w:r w:rsidRPr="00C502B3">
        <w:rPr>
          <w:rFonts w:eastAsia="Calibri"/>
          <w:b/>
        </w:rPr>
        <w:t xml:space="preserve">PASIŪLYMAS </w:t>
      </w:r>
    </w:p>
    <w:p w14:paraId="286CC9C2" w14:textId="77777777" w:rsidR="00200151" w:rsidRPr="00200151" w:rsidRDefault="00200151" w:rsidP="00200151">
      <w:pPr>
        <w:pBdr>
          <w:top w:val="nil"/>
          <w:left w:val="nil"/>
          <w:bottom w:val="nil"/>
          <w:right w:val="nil"/>
          <w:between w:val="nil"/>
          <w:bar w:val="nil"/>
        </w:pBdr>
        <w:jc w:val="center"/>
        <w:rPr>
          <w:rFonts w:eastAsia="Helvetica Neue Light"/>
          <w:b/>
          <w:bCs/>
          <w:color w:val="000000"/>
          <w:bdr w:val="nil"/>
          <w:lang w:eastAsia="en-US"/>
        </w:rPr>
      </w:pPr>
      <w:r w:rsidRPr="00200151">
        <w:rPr>
          <w:rFonts w:eastAsia="Helvetica Neue Light"/>
          <w:b/>
          <w:bCs/>
          <w:color w:val="000000"/>
          <w:bdr w:val="nil"/>
          <w:lang w:eastAsia="en-US"/>
        </w:rPr>
        <w:t>VŠĮ VYTAUTO DIDŽIOJO UNIVERSITETO UGNĖS KARVELIS GIMNAZIJOS PASTATO REKONSTRAVIMO DARBŲ (III ETAPAS)</w:t>
      </w:r>
    </w:p>
    <w:p w14:paraId="0E000786" w14:textId="77777777" w:rsidR="00896461" w:rsidRDefault="00896461" w:rsidP="00C8565A">
      <w:pPr>
        <w:jc w:val="center"/>
        <w:rPr>
          <w:b/>
          <w:sz w:val="22"/>
          <w:szCs w:val="22"/>
        </w:rPr>
      </w:pP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395B3FC4" w14:textId="599E243A" w:rsidR="00731084" w:rsidRDefault="00C8565A" w:rsidP="00BC5666">
      <w:pPr>
        <w:shd w:val="clear" w:color="auto" w:fill="FFFFFF"/>
        <w:spacing w:after="120"/>
        <w:jc w:val="center"/>
        <w:rPr>
          <w:bCs/>
          <w:color w:val="000000"/>
          <w:sz w:val="22"/>
          <w:szCs w:val="22"/>
        </w:rPr>
      </w:pPr>
      <w:r w:rsidRPr="004D49B1">
        <w:rPr>
          <w:bCs/>
          <w:color w:val="000000"/>
          <w:sz w:val="22"/>
          <w:szCs w:val="22"/>
        </w:rPr>
        <w:t>(Sudarymo vieta)</w:t>
      </w:r>
    </w:p>
    <w:p w14:paraId="24B7FE09" w14:textId="77777777" w:rsidR="00731084" w:rsidRPr="004D49B1" w:rsidRDefault="00731084" w:rsidP="00C8565A">
      <w:pPr>
        <w:shd w:val="clear" w:color="auto" w:fill="FFFFFF"/>
        <w:spacing w:after="120"/>
        <w:jc w:val="center"/>
        <w:rPr>
          <w:bCs/>
          <w:color w:val="000000"/>
          <w:sz w:val="22"/>
          <w:szCs w:val="22"/>
        </w:rPr>
      </w:pPr>
    </w:p>
    <w:p w14:paraId="03E5648C" w14:textId="77777777" w:rsidR="00C8565A" w:rsidRPr="004D49B1" w:rsidRDefault="00C8565A" w:rsidP="00BC5666">
      <w:pPr>
        <w:shd w:val="clear" w:color="auto" w:fill="FFFFFF"/>
        <w:spacing w:after="120"/>
        <w:ind w:firstLine="709"/>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111D08F3" w14:textId="77777777" w:rsidR="00C8565A" w:rsidRPr="004D49B1" w:rsidRDefault="00C8565A" w:rsidP="00C8565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sz w:val="22"/>
          <w:szCs w:val="22"/>
        </w:rPr>
      </w:pPr>
    </w:p>
    <w:p w14:paraId="21ED1A83" w14:textId="1A7E4DDD" w:rsidR="00C8565A" w:rsidRPr="004D49B1" w:rsidRDefault="00C8565A" w:rsidP="00896461">
      <w:pPr>
        <w:spacing w:line="280" w:lineRule="atLeast"/>
        <w:ind w:left="142" w:firstLine="851"/>
        <w:jc w:val="both"/>
        <w:rPr>
          <w:color w:val="000000"/>
          <w:sz w:val="22"/>
          <w:szCs w:val="22"/>
          <w:lang w:eastAsia="en-US"/>
        </w:rPr>
      </w:pPr>
      <w:r w:rsidRPr="00007368">
        <w:rPr>
          <w:color w:val="000000"/>
          <w:sz w:val="22"/>
          <w:szCs w:val="22"/>
          <w:lang w:eastAsia="en-US"/>
        </w:rPr>
        <w:t xml:space="preserve">Atsižvelgdami į pirkimo dokumentuose išdėstytas sąlygas, teikiame savo </w:t>
      </w:r>
      <w:r w:rsidRPr="00200151">
        <w:rPr>
          <w:b/>
          <w:bCs/>
          <w:color w:val="000000"/>
          <w:sz w:val="22"/>
          <w:szCs w:val="22"/>
          <w:lang w:eastAsia="en-US"/>
        </w:rPr>
        <w:t xml:space="preserve">pasiūlymą </w:t>
      </w:r>
      <w:r w:rsidR="00200151" w:rsidRPr="00200151">
        <w:rPr>
          <w:b/>
          <w:bCs/>
          <w:color w:val="000000"/>
          <w:sz w:val="22"/>
          <w:szCs w:val="22"/>
          <w:lang w:eastAsia="en-US"/>
        </w:rPr>
        <w:t xml:space="preserve"> dėl VŠĮ VYTAUTO DIDŽIOJO UNIVERSITETO UGNĖS KARVELIS GIMNAZIJOS PASTATO REKONSTRAVIMO DARBŲ (III ETAPAS)</w:t>
      </w:r>
      <w:r w:rsidR="000C3F34" w:rsidRPr="00200151">
        <w:rPr>
          <w:b/>
          <w:bCs/>
          <w:color w:val="000000"/>
          <w:sz w:val="22"/>
          <w:szCs w:val="22"/>
          <w:lang w:eastAsia="en-US"/>
        </w:rPr>
        <w:t xml:space="preserve"> </w:t>
      </w:r>
      <w:r w:rsidR="00200151" w:rsidRPr="00200151">
        <w:rPr>
          <w:b/>
          <w:bCs/>
          <w:color w:val="000000"/>
          <w:sz w:val="22"/>
          <w:szCs w:val="22"/>
          <w:lang w:eastAsia="en-US"/>
        </w:rPr>
        <w:t>PIRKIMO</w:t>
      </w:r>
      <w:r w:rsidR="00200151">
        <w:rPr>
          <w:b/>
          <w:bCs/>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lastRenderedPageBreak/>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07F2E88A"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Mūsų siūlomos Prekės/Paslaugos/Darbai visiškai atitinka pirkimo dokumentuose nurodytus reikalavimus. </w:t>
      </w:r>
    </w:p>
    <w:p w14:paraId="0CCFB17B"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rStyle w:val="Lentelsuraas2"/>
        </w:rPr>
        <w:t>Teikdami šį pasiūlymą, mes patvirtiname, kad į mūsų siūlomų Prekių/Paslaugų/Darbų kainą įskaičiuoti visi mokesčiai ir tiekėjo išlaidos.</w:t>
      </w:r>
    </w:p>
    <w:p w14:paraId="16D869C4" w14:textId="77777777" w:rsidR="00C8565A"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Patvirtiname, kad jei pasiūlyme </w:t>
      </w:r>
      <w:r w:rsidRPr="004D49B1">
        <w:rPr>
          <w:color w:val="000000"/>
          <w:sz w:val="22"/>
          <w:szCs w:val="22"/>
          <w:u w:val="single"/>
        </w:rPr>
        <w:t>nenurodyti</w:t>
      </w:r>
      <w:r w:rsidRPr="004D49B1">
        <w:rPr>
          <w:color w:val="000000"/>
          <w:sz w:val="22"/>
          <w:szCs w:val="22"/>
        </w:rPr>
        <w:t xml:space="preserve"> tiekėjo/tiekėjų grupės/ ūkio subjektų, kurių pajėgumais (kvalifikacija) remiamasi</w:t>
      </w:r>
      <w:r w:rsidRPr="004D49B1">
        <w:rPr>
          <w:i/>
          <w:iCs/>
          <w:color w:val="000000"/>
          <w:sz w:val="22"/>
          <w:szCs w:val="22"/>
        </w:rPr>
        <w:t xml:space="preserve">, </w:t>
      </w:r>
      <w:r w:rsidRPr="004D49B1">
        <w:rPr>
          <w:color w:val="000000"/>
          <w:sz w:val="22"/>
          <w:szCs w:val="22"/>
        </w:rPr>
        <w:t xml:space="preserve">kolegialaus priežiūros/valdymo organų nariai ir (ar) </w:t>
      </w:r>
      <w:r w:rsidRPr="004D49B1">
        <w:rPr>
          <w:sz w:val="22"/>
          <w:szCs w:val="22"/>
        </w:rPr>
        <w:t>asmenys, turintys teisę atstovauti tiekėjui ar jį kontroliuoti, jo vardu priimti sprendimą, sudaryti sandorį</w:t>
      </w:r>
      <w:r w:rsidRPr="004D49B1">
        <w:rPr>
          <w:color w:val="000000"/>
          <w:sz w:val="22"/>
          <w:szCs w:val="22"/>
        </w:rPr>
        <w:t xml:space="preserve">, </w:t>
      </w:r>
      <w:r w:rsidRPr="004D49B1">
        <w:rPr>
          <w:color w:val="000000"/>
          <w:sz w:val="22"/>
          <w:szCs w:val="22"/>
          <w:u w:val="single"/>
        </w:rPr>
        <w:t>šie organai juridiniuose asmenyse nėra sudaryti</w:t>
      </w:r>
      <w:r w:rsidRPr="004D49B1">
        <w:rPr>
          <w:color w:val="000000"/>
          <w:sz w:val="22"/>
          <w:szCs w:val="22"/>
        </w:rPr>
        <w:t>/</w:t>
      </w:r>
      <w:r w:rsidRPr="004D49B1">
        <w:rPr>
          <w:color w:val="000000"/>
          <w:sz w:val="22"/>
          <w:szCs w:val="22"/>
          <w:u w:val="single"/>
        </w:rPr>
        <w:t>tokių asmenų nėra</w:t>
      </w:r>
      <w:r w:rsidRPr="004D49B1">
        <w:rPr>
          <w:color w:val="000000"/>
          <w:sz w:val="22"/>
          <w:szCs w:val="22"/>
        </w:rPr>
        <w:t xml:space="preserve"> (</w:t>
      </w:r>
      <w:r w:rsidRPr="004D49B1">
        <w:rPr>
          <w:i/>
          <w:iCs/>
          <w:color w:val="000000"/>
          <w:sz w:val="22"/>
          <w:szCs w:val="22"/>
        </w:rPr>
        <w:t>taikoma, kai pirkimo dokumentuose nustatyti pašalinimo pagrindai</w:t>
      </w:r>
      <w:r w:rsidRPr="004D49B1">
        <w:rPr>
          <w:color w:val="000000"/>
          <w:sz w:val="22"/>
          <w:szCs w:val="22"/>
        </w:rPr>
        <w:t>).</w:t>
      </w:r>
    </w:p>
    <w:p w14:paraId="352D16D9" w14:textId="77777777" w:rsidR="00731084" w:rsidRPr="004D49B1" w:rsidRDefault="00731084" w:rsidP="00731084">
      <w:pPr>
        <w:pStyle w:val="ListParagraph"/>
        <w:autoSpaceDE w:val="0"/>
        <w:adjustRightInd w:val="0"/>
        <w:ind w:left="1134"/>
        <w:contextualSpacing/>
        <w:jc w:val="both"/>
        <w:rPr>
          <w:color w:val="000000"/>
          <w:sz w:val="22"/>
          <w:szCs w:val="22"/>
        </w:rPr>
      </w:pP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BC5666">
      <w:pPr>
        <w:autoSpaceDE w:val="0"/>
        <w:adjustRightInd w:val="0"/>
        <w:ind w:firstLine="709"/>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1BB20A8C" w14:textId="77777777" w:rsidR="00731084" w:rsidRDefault="00731084" w:rsidP="00C8565A">
      <w:pPr>
        <w:autoSpaceDE w:val="0"/>
        <w:adjustRightInd w:val="0"/>
        <w:contextualSpacing/>
        <w:jc w:val="both"/>
        <w:rPr>
          <w:b/>
          <w:bCs/>
          <w:color w:val="000000"/>
          <w:sz w:val="22"/>
          <w:szCs w:val="22"/>
        </w:rPr>
      </w:pPr>
    </w:p>
    <w:p w14:paraId="2BE06A65" w14:textId="76F47825" w:rsidR="00C8565A" w:rsidRPr="004D49B1" w:rsidRDefault="00C8565A" w:rsidP="00BC5666">
      <w:pPr>
        <w:autoSpaceDE w:val="0"/>
        <w:adjustRightInd w:val="0"/>
        <w:ind w:firstLine="709"/>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BF9C90E" w14:textId="77777777" w:rsidR="00731084" w:rsidRDefault="00731084" w:rsidP="00C8565A">
      <w:pPr>
        <w:autoSpaceDE w:val="0"/>
        <w:adjustRightInd w:val="0"/>
        <w:contextualSpacing/>
        <w:jc w:val="both"/>
        <w:rPr>
          <w:b/>
          <w:bCs/>
          <w:color w:val="000000"/>
          <w:sz w:val="22"/>
          <w:szCs w:val="22"/>
        </w:rPr>
      </w:pPr>
    </w:p>
    <w:p w14:paraId="1512BF93" w14:textId="184B4DF1"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7BC0F6CA" w14:textId="77777777" w:rsidR="00731084" w:rsidRDefault="00731084" w:rsidP="00C8565A">
      <w:pPr>
        <w:autoSpaceDE w:val="0"/>
        <w:adjustRightInd w:val="0"/>
        <w:contextualSpacing/>
        <w:jc w:val="both"/>
        <w:rPr>
          <w:b/>
          <w:bCs/>
          <w:color w:val="000000"/>
          <w:sz w:val="22"/>
          <w:szCs w:val="22"/>
          <w:u w:val="single"/>
        </w:rPr>
      </w:pPr>
    </w:p>
    <w:p w14:paraId="01EF54BE" w14:textId="58A2E1E5"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13391AD1" w14:textId="27E5342D" w:rsidR="00731084" w:rsidRPr="004C1849" w:rsidRDefault="00C8565A" w:rsidP="004C1849">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w:t>
      </w:r>
      <w:r w:rsidRPr="00A91B39">
        <w:rPr>
          <w:b/>
          <w:bCs/>
          <w:i/>
          <w:color w:val="0070C0"/>
          <w:sz w:val="22"/>
          <w:szCs w:val="22"/>
          <w:u w:val="single"/>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 xml:space="preserve">lentelės </w:t>
      </w:r>
      <w:r w:rsidR="000A0A1E">
        <w:rPr>
          <w:color w:val="000000"/>
          <w:sz w:val="22"/>
          <w:szCs w:val="22"/>
          <w:lang w:val="en-US" w:eastAsia="en-US"/>
        </w:rPr>
        <w:t xml:space="preserve">7 </w:t>
      </w:r>
      <w:r w:rsidRPr="0040450B">
        <w:rPr>
          <w:color w:val="000000"/>
          <w:sz w:val="22"/>
          <w:szCs w:val="22"/>
          <w:lang w:eastAsia="en-US"/>
        </w:rPr>
        <w:t>eilu</w:t>
      </w:r>
      <w:r w:rsidR="000A0A1E">
        <w:rPr>
          <w:color w:val="000000"/>
          <w:sz w:val="22"/>
          <w:szCs w:val="22"/>
          <w:lang w:eastAsia="en-US"/>
        </w:rPr>
        <w:t>tė</w:t>
      </w:r>
      <w:r w:rsidRPr="0040450B">
        <w:rPr>
          <w:color w:val="000000"/>
          <w:sz w:val="22"/>
          <w:szCs w:val="22"/>
          <w:lang w:eastAsia="en-US"/>
        </w:rPr>
        <w:t>)</w:t>
      </w:r>
      <w:r w:rsidR="00731084" w:rsidRPr="00731084">
        <w:rPr>
          <w:b/>
          <w:vertAlign w:val="superscript"/>
          <w:lang w:eastAsia="en-US"/>
        </w:rPr>
        <w:t xml:space="preserve"> </w:t>
      </w:r>
      <w:r w:rsidR="00731084" w:rsidRPr="000A0A1E">
        <w:rPr>
          <w:b/>
          <w:vertAlign w:val="superscript"/>
          <w:lang w:eastAsia="en-US"/>
        </w:rPr>
        <w:t>1</w:t>
      </w:r>
      <w:r w:rsidRPr="0040450B">
        <w:rPr>
          <w:color w:val="000000"/>
          <w:sz w:val="22"/>
          <w:szCs w:val="22"/>
          <w:lang w:eastAsia="en-US"/>
        </w:rPr>
        <w:t>, kurią sudaro:</w:t>
      </w:r>
    </w:p>
    <w:p w14:paraId="27F0E6D3" w14:textId="77777777" w:rsidR="00731084" w:rsidRDefault="00731084" w:rsidP="00C8565A">
      <w:pPr>
        <w:spacing w:line="280" w:lineRule="atLeast"/>
        <w:ind w:left="360"/>
        <w:jc w:val="both"/>
        <w:rPr>
          <w:b/>
          <w:bCs/>
          <w:color w:val="000000"/>
          <w:sz w:val="22"/>
          <w:szCs w:val="22"/>
          <w:lang w:eastAsia="en-US"/>
        </w:rPr>
      </w:pPr>
    </w:p>
    <w:p w14:paraId="14F49E4A" w14:textId="10C67130" w:rsidR="00C8565A" w:rsidRPr="0040450B" w:rsidRDefault="00C8565A" w:rsidP="00BC5666">
      <w:pPr>
        <w:spacing w:line="280" w:lineRule="atLeast"/>
        <w:ind w:firstLine="709"/>
        <w:jc w:val="both"/>
        <w:rPr>
          <w:b/>
          <w:bCs/>
          <w:color w:val="000000"/>
          <w:sz w:val="22"/>
          <w:szCs w:val="22"/>
          <w:lang w:eastAsia="en-US"/>
        </w:rPr>
      </w:pPr>
      <w:r w:rsidRPr="0040450B">
        <w:rPr>
          <w:b/>
          <w:bCs/>
          <w:color w:val="000000"/>
          <w:sz w:val="22"/>
          <w:szCs w:val="22"/>
          <w:lang w:eastAsia="en-US"/>
        </w:rPr>
        <w:t>4 lentelė. Dalyvio pasiūlymo kaina.</w:t>
      </w:r>
    </w:p>
    <w:tbl>
      <w:tblPr>
        <w:tblStyle w:val="TableGrid"/>
        <w:tblW w:w="10206" w:type="dxa"/>
        <w:tblInd w:w="-5" w:type="dxa"/>
        <w:tblLayout w:type="fixed"/>
        <w:tblLook w:val="04A0" w:firstRow="1" w:lastRow="0" w:firstColumn="1" w:lastColumn="0" w:noHBand="0" w:noVBand="1"/>
      </w:tblPr>
      <w:tblGrid>
        <w:gridCol w:w="993"/>
        <w:gridCol w:w="6095"/>
        <w:gridCol w:w="3118"/>
      </w:tblGrid>
      <w:tr w:rsidR="00C8565A" w:rsidRPr="0040450B" w14:paraId="7B9F5F41" w14:textId="77777777" w:rsidTr="000D15E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693CE0"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Eil. Nr.</w:t>
            </w:r>
          </w:p>
        </w:tc>
        <w:tc>
          <w:tcPr>
            <w:tcW w:w="60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51157E"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Darbų pavadinimas</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284DA"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Kaina Eur, be PVM</w:t>
            </w:r>
          </w:p>
        </w:tc>
      </w:tr>
      <w:tr w:rsidR="00C8565A" w:rsidRPr="00447E4B" w14:paraId="373416AB" w14:textId="77777777" w:rsidTr="000D15EF">
        <w:trPr>
          <w:trHeight w:val="368"/>
        </w:trPr>
        <w:tc>
          <w:tcPr>
            <w:tcW w:w="993" w:type="dxa"/>
            <w:tcBorders>
              <w:top w:val="single" w:sz="4" w:space="0" w:color="auto"/>
              <w:left w:val="single" w:sz="4" w:space="0" w:color="auto"/>
              <w:bottom w:val="single" w:sz="4" w:space="0" w:color="auto"/>
              <w:right w:val="single" w:sz="4" w:space="0" w:color="auto"/>
            </w:tcBorders>
            <w:hideMark/>
          </w:tcPr>
          <w:p w14:paraId="2C164C6E" w14:textId="77777777" w:rsidR="00C8565A" w:rsidRPr="00CB0BCC" w:rsidRDefault="00C8565A" w:rsidP="000D15EF">
            <w:pPr>
              <w:spacing w:line="280" w:lineRule="atLeast"/>
              <w:ind w:left="360"/>
              <w:jc w:val="both"/>
              <w:rPr>
                <w:b/>
                <w:bCs/>
                <w:color w:val="000000"/>
                <w:sz w:val="22"/>
                <w:szCs w:val="22"/>
                <w:lang w:eastAsia="en-US"/>
              </w:rPr>
            </w:pPr>
            <w:r w:rsidRPr="00CB0BCC">
              <w:rPr>
                <w:b/>
                <w:bCs/>
                <w:color w:val="000000"/>
                <w:sz w:val="22"/>
                <w:szCs w:val="22"/>
                <w:lang w:eastAsia="en-US"/>
              </w:rPr>
              <w:t>1.</w:t>
            </w:r>
          </w:p>
        </w:tc>
        <w:tc>
          <w:tcPr>
            <w:tcW w:w="6095" w:type="dxa"/>
            <w:tcBorders>
              <w:top w:val="single" w:sz="4" w:space="0" w:color="auto"/>
              <w:left w:val="single" w:sz="4" w:space="0" w:color="auto"/>
              <w:bottom w:val="single" w:sz="4" w:space="0" w:color="auto"/>
              <w:right w:val="single" w:sz="4" w:space="0" w:color="auto"/>
            </w:tcBorders>
          </w:tcPr>
          <w:p w14:paraId="6E7EEFB3" w14:textId="321ACD67" w:rsidR="00C8565A" w:rsidRPr="00CB0BCC" w:rsidRDefault="00C8565A" w:rsidP="000D15EF">
            <w:pPr>
              <w:spacing w:line="280" w:lineRule="atLeast"/>
              <w:ind w:left="360"/>
              <w:jc w:val="both"/>
              <w:rPr>
                <w:i/>
                <w:iCs/>
                <w:color w:val="000000"/>
                <w:sz w:val="22"/>
                <w:szCs w:val="22"/>
                <w:lang w:eastAsia="en-US"/>
              </w:rPr>
            </w:pPr>
            <w:proofErr w:type="spellStart"/>
            <w:r w:rsidRPr="00CB0BCC">
              <w:rPr>
                <w:i/>
                <w:iCs/>
                <w:color w:val="000000"/>
                <w:sz w:val="22"/>
                <w:szCs w:val="22"/>
                <w:lang w:val="en-US" w:eastAsia="en-US"/>
              </w:rPr>
              <w:t>Pastato</w:t>
            </w:r>
            <w:proofErr w:type="spellEnd"/>
            <w:r w:rsidR="004A62BB" w:rsidRPr="00CB0BCC">
              <w:rPr>
                <w:i/>
                <w:iCs/>
                <w:color w:val="000000"/>
                <w:sz w:val="22"/>
                <w:szCs w:val="22"/>
                <w:lang w:val="en-US" w:eastAsia="en-US"/>
              </w:rPr>
              <w:t xml:space="preserve"> </w:t>
            </w:r>
            <w:proofErr w:type="spellStart"/>
            <w:r w:rsidR="004A62BB" w:rsidRPr="00CB0BCC">
              <w:rPr>
                <w:i/>
                <w:iCs/>
                <w:color w:val="000000"/>
                <w:sz w:val="22"/>
                <w:szCs w:val="22"/>
                <w:lang w:val="en-US" w:eastAsia="en-US"/>
              </w:rPr>
              <w:t>rekonstravimo</w:t>
            </w:r>
            <w:proofErr w:type="spellEnd"/>
            <w:r w:rsidR="004A62BB" w:rsidRPr="00CB0BCC">
              <w:rPr>
                <w:i/>
                <w:iCs/>
                <w:color w:val="000000"/>
                <w:sz w:val="22"/>
                <w:szCs w:val="22"/>
                <w:lang w:val="en-US" w:eastAsia="en-US"/>
              </w:rPr>
              <w:t xml:space="preserve"> </w:t>
            </w:r>
            <w:proofErr w:type="spellStart"/>
            <w:r w:rsidRPr="00CB0BCC">
              <w:rPr>
                <w:i/>
                <w:iCs/>
                <w:color w:val="000000"/>
                <w:sz w:val="22"/>
                <w:szCs w:val="22"/>
                <w:lang w:val="en-US" w:eastAsia="en-US"/>
              </w:rPr>
              <w:t>darbai</w:t>
            </w:r>
            <w:proofErr w:type="spellEnd"/>
          </w:p>
        </w:tc>
        <w:tc>
          <w:tcPr>
            <w:tcW w:w="3118" w:type="dxa"/>
            <w:tcBorders>
              <w:top w:val="single" w:sz="4" w:space="0" w:color="auto"/>
              <w:left w:val="single" w:sz="4" w:space="0" w:color="auto"/>
              <w:bottom w:val="single" w:sz="4" w:space="0" w:color="auto"/>
              <w:right w:val="single" w:sz="4" w:space="0" w:color="auto"/>
            </w:tcBorders>
          </w:tcPr>
          <w:p w14:paraId="16BE9AC5" w14:textId="77777777" w:rsidR="00C8565A" w:rsidRPr="00447E4B" w:rsidRDefault="00C8565A" w:rsidP="000D15EF">
            <w:pPr>
              <w:spacing w:line="280" w:lineRule="atLeast"/>
              <w:ind w:left="360"/>
              <w:jc w:val="both"/>
              <w:rPr>
                <w:b/>
                <w:bCs/>
                <w:color w:val="000000"/>
                <w:sz w:val="22"/>
                <w:szCs w:val="22"/>
                <w:lang w:eastAsia="en-US"/>
              </w:rPr>
            </w:pPr>
          </w:p>
          <w:p w14:paraId="29442B0B" w14:textId="77777777" w:rsidR="00C8565A" w:rsidRPr="00447E4B" w:rsidRDefault="00C8565A" w:rsidP="000D15EF">
            <w:pPr>
              <w:spacing w:line="280" w:lineRule="atLeast"/>
              <w:ind w:left="360"/>
              <w:jc w:val="both"/>
              <w:rPr>
                <w:b/>
                <w:bCs/>
                <w:color w:val="000000"/>
                <w:sz w:val="22"/>
                <w:szCs w:val="22"/>
                <w:lang w:eastAsia="en-US"/>
              </w:rPr>
            </w:pPr>
          </w:p>
        </w:tc>
      </w:tr>
      <w:tr w:rsidR="00C8565A" w:rsidRPr="00447E4B" w14:paraId="2D8DE231" w14:textId="77777777" w:rsidTr="000D15EF">
        <w:tc>
          <w:tcPr>
            <w:tcW w:w="993" w:type="dxa"/>
            <w:tcBorders>
              <w:top w:val="single" w:sz="4" w:space="0" w:color="auto"/>
              <w:left w:val="single" w:sz="4" w:space="0" w:color="auto"/>
              <w:bottom w:val="single" w:sz="4" w:space="0" w:color="auto"/>
              <w:right w:val="single" w:sz="4" w:space="0" w:color="auto"/>
            </w:tcBorders>
          </w:tcPr>
          <w:p w14:paraId="64567782" w14:textId="77777777" w:rsidR="00C8565A" w:rsidRPr="00447E4B" w:rsidRDefault="00C8565A" w:rsidP="000D15EF">
            <w:pPr>
              <w:spacing w:line="280" w:lineRule="atLeast"/>
              <w:ind w:left="360"/>
              <w:jc w:val="both"/>
              <w:rPr>
                <w:b/>
                <w:bCs/>
                <w:color w:val="000000"/>
                <w:sz w:val="22"/>
                <w:szCs w:val="22"/>
                <w:lang w:val="en-US" w:eastAsia="en-US"/>
              </w:rPr>
            </w:pPr>
            <w:r w:rsidRPr="00447E4B">
              <w:rPr>
                <w:b/>
                <w:bCs/>
                <w:color w:val="000000"/>
                <w:sz w:val="22"/>
                <w:szCs w:val="22"/>
                <w:lang w:val="en-US" w:eastAsia="en-US"/>
              </w:rPr>
              <w:lastRenderedPageBreak/>
              <w:t>2.</w:t>
            </w:r>
          </w:p>
        </w:tc>
        <w:tc>
          <w:tcPr>
            <w:tcW w:w="6095" w:type="dxa"/>
            <w:tcBorders>
              <w:top w:val="single" w:sz="4" w:space="0" w:color="auto"/>
              <w:left w:val="single" w:sz="4" w:space="0" w:color="auto"/>
              <w:bottom w:val="single" w:sz="4" w:space="0" w:color="auto"/>
              <w:right w:val="single" w:sz="4" w:space="0" w:color="auto"/>
            </w:tcBorders>
          </w:tcPr>
          <w:p w14:paraId="6433AAD0" w14:textId="77777777" w:rsidR="00C8565A" w:rsidRPr="00447E4B" w:rsidRDefault="00C8565A" w:rsidP="000D15EF">
            <w:pPr>
              <w:spacing w:line="280" w:lineRule="atLeast"/>
              <w:ind w:left="360"/>
              <w:jc w:val="both"/>
              <w:rPr>
                <w:i/>
                <w:iCs/>
                <w:color w:val="000000"/>
                <w:sz w:val="22"/>
                <w:szCs w:val="22"/>
                <w:lang w:val="en-US" w:eastAsia="en-US"/>
              </w:rPr>
            </w:pPr>
            <w:r w:rsidRPr="00447E4B">
              <w:rPr>
                <w:i/>
                <w:iCs/>
                <w:color w:val="000000"/>
                <w:sz w:val="22"/>
                <w:szCs w:val="22"/>
                <w:lang w:val="en-US" w:eastAsia="en-US"/>
              </w:rPr>
              <w:t xml:space="preserve">Darbo </w:t>
            </w:r>
            <w:proofErr w:type="spellStart"/>
            <w:r w:rsidRPr="00447E4B">
              <w:rPr>
                <w:i/>
                <w:iCs/>
                <w:color w:val="000000"/>
                <w:sz w:val="22"/>
                <w:szCs w:val="22"/>
                <w:lang w:val="en-US" w:eastAsia="en-US"/>
              </w:rPr>
              <w:t>projekto</w:t>
            </w:r>
            <w:proofErr w:type="spellEnd"/>
            <w:r w:rsidRPr="00447E4B">
              <w:rPr>
                <w:i/>
                <w:iCs/>
                <w:color w:val="000000"/>
                <w:sz w:val="22"/>
                <w:szCs w:val="22"/>
                <w:lang w:val="en-US" w:eastAsia="en-US"/>
              </w:rPr>
              <w:t xml:space="preserve"> </w:t>
            </w:r>
            <w:proofErr w:type="spellStart"/>
            <w:r w:rsidRPr="00447E4B">
              <w:rPr>
                <w:i/>
                <w:iCs/>
                <w:color w:val="000000"/>
                <w:sz w:val="22"/>
                <w:szCs w:val="22"/>
                <w:lang w:val="en-US" w:eastAsia="en-US"/>
              </w:rPr>
              <w:t>parengimas</w:t>
            </w:r>
            <w:proofErr w:type="spellEnd"/>
          </w:p>
        </w:tc>
        <w:tc>
          <w:tcPr>
            <w:tcW w:w="3118" w:type="dxa"/>
            <w:tcBorders>
              <w:top w:val="single" w:sz="4" w:space="0" w:color="auto"/>
              <w:left w:val="single" w:sz="4" w:space="0" w:color="auto"/>
              <w:bottom w:val="single" w:sz="4" w:space="0" w:color="auto"/>
              <w:right w:val="single" w:sz="4" w:space="0" w:color="auto"/>
            </w:tcBorders>
          </w:tcPr>
          <w:p w14:paraId="2D2CDFAE" w14:textId="77777777" w:rsidR="00C8565A" w:rsidRPr="00447E4B" w:rsidRDefault="00C8565A" w:rsidP="000D15EF">
            <w:pPr>
              <w:spacing w:line="280" w:lineRule="atLeast"/>
              <w:ind w:left="360"/>
              <w:jc w:val="both"/>
              <w:rPr>
                <w:b/>
                <w:bCs/>
                <w:color w:val="000000"/>
                <w:sz w:val="22"/>
                <w:szCs w:val="22"/>
                <w:lang w:eastAsia="en-US"/>
              </w:rPr>
            </w:pPr>
          </w:p>
        </w:tc>
      </w:tr>
      <w:tr w:rsidR="00C8565A" w:rsidRPr="00447E4B" w14:paraId="62AEE10C" w14:textId="77777777" w:rsidTr="000D15EF">
        <w:tc>
          <w:tcPr>
            <w:tcW w:w="993" w:type="dxa"/>
            <w:tcBorders>
              <w:top w:val="single" w:sz="4" w:space="0" w:color="auto"/>
              <w:left w:val="single" w:sz="4" w:space="0" w:color="auto"/>
              <w:bottom w:val="single" w:sz="4" w:space="0" w:color="auto"/>
              <w:right w:val="single" w:sz="4" w:space="0" w:color="auto"/>
            </w:tcBorders>
          </w:tcPr>
          <w:p w14:paraId="372B2C52" w14:textId="77777777" w:rsidR="00C8565A" w:rsidRPr="00447E4B" w:rsidRDefault="00C8565A" w:rsidP="000D15EF">
            <w:pPr>
              <w:spacing w:line="280" w:lineRule="atLeast"/>
              <w:ind w:left="360"/>
              <w:jc w:val="both"/>
              <w:rPr>
                <w:b/>
                <w:bCs/>
                <w:color w:val="000000"/>
                <w:sz w:val="22"/>
                <w:szCs w:val="22"/>
                <w:lang w:eastAsia="en-US"/>
              </w:rPr>
            </w:pPr>
            <w:r w:rsidRPr="00447E4B">
              <w:rPr>
                <w:b/>
                <w:bCs/>
                <w:color w:val="000000"/>
                <w:sz w:val="22"/>
                <w:szCs w:val="22"/>
                <w:lang w:eastAsia="en-US"/>
              </w:rPr>
              <w:t>3.</w:t>
            </w:r>
          </w:p>
        </w:tc>
        <w:tc>
          <w:tcPr>
            <w:tcW w:w="6095" w:type="dxa"/>
            <w:tcBorders>
              <w:top w:val="single" w:sz="4" w:space="0" w:color="auto"/>
              <w:left w:val="single" w:sz="4" w:space="0" w:color="auto"/>
              <w:bottom w:val="single" w:sz="4" w:space="0" w:color="auto"/>
              <w:right w:val="single" w:sz="4" w:space="0" w:color="auto"/>
            </w:tcBorders>
          </w:tcPr>
          <w:p w14:paraId="0E501A50" w14:textId="4391A441" w:rsidR="00C8565A" w:rsidRPr="00447E4B" w:rsidRDefault="00C8565A" w:rsidP="000D15EF">
            <w:pPr>
              <w:spacing w:line="280" w:lineRule="atLeast"/>
              <w:ind w:left="360"/>
              <w:jc w:val="both"/>
              <w:rPr>
                <w:i/>
                <w:iCs/>
                <w:color w:val="000000"/>
                <w:sz w:val="22"/>
                <w:szCs w:val="22"/>
                <w:lang w:eastAsia="en-US"/>
              </w:rPr>
            </w:pPr>
            <w:r w:rsidRPr="00447E4B">
              <w:rPr>
                <w:i/>
                <w:iCs/>
                <w:color w:val="000000"/>
                <w:sz w:val="22"/>
                <w:szCs w:val="22"/>
                <w:lang w:eastAsia="en-US"/>
              </w:rPr>
              <w:t>Elektroninio statybos darbų žurnalo užsakymas (prenumeratos užsakymas, sta</w:t>
            </w:r>
            <w:r w:rsidR="000A0A1E" w:rsidRPr="00447E4B">
              <w:rPr>
                <w:i/>
                <w:iCs/>
                <w:color w:val="000000"/>
                <w:sz w:val="22"/>
                <w:szCs w:val="22"/>
                <w:lang w:eastAsia="en-US"/>
              </w:rPr>
              <w:t>t</w:t>
            </w:r>
            <w:r w:rsidRPr="00447E4B">
              <w:rPr>
                <w:i/>
                <w:iCs/>
                <w:color w:val="000000"/>
                <w:sz w:val="22"/>
                <w:szCs w:val="22"/>
                <w:lang w:eastAsia="en-US"/>
              </w:rPr>
              <w:t>ybos žurnalo pildymas ir saugojimas ir po statybos darbų baigimo jo pilnas perleidimas Užsakovui)</w:t>
            </w:r>
          </w:p>
        </w:tc>
        <w:tc>
          <w:tcPr>
            <w:tcW w:w="3118" w:type="dxa"/>
            <w:tcBorders>
              <w:top w:val="single" w:sz="4" w:space="0" w:color="auto"/>
              <w:left w:val="single" w:sz="4" w:space="0" w:color="auto"/>
              <w:bottom w:val="single" w:sz="4" w:space="0" w:color="auto"/>
              <w:right w:val="single" w:sz="4" w:space="0" w:color="auto"/>
            </w:tcBorders>
          </w:tcPr>
          <w:p w14:paraId="320E1E58" w14:textId="77777777" w:rsidR="00C8565A" w:rsidRPr="00447E4B" w:rsidRDefault="00C8565A" w:rsidP="000D15EF">
            <w:pPr>
              <w:spacing w:line="280" w:lineRule="atLeast"/>
              <w:ind w:left="360"/>
              <w:jc w:val="both"/>
              <w:rPr>
                <w:b/>
                <w:bCs/>
                <w:color w:val="000000"/>
                <w:sz w:val="22"/>
                <w:szCs w:val="22"/>
                <w:lang w:eastAsia="en-US"/>
              </w:rPr>
            </w:pPr>
          </w:p>
        </w:tc>
      </w:tr>
      <w:tr w:rsidR="00C8565A" w:rsidRPr="00447E4B" w14:paraId="433CA400" w14:textId="77777777" w:rsidTr="000D15EF">
        <w:tc>
          <w:tcPr>
            <w:tcW w:w="993" w:type="dxa"/>
            <w:tcBorders>
              <w:top w:val="single" w:sz="4" w:space="0" w:color="auto"/>
              <w:left w:val="single" w:sz="4" w:space="0" w:color="auto"/>
              <w:bottom w:val="single" w:sz="4" w:space="0" w:color="auto"/>
              <w:right w:val="single" w:sz="4" w:space="0" w:color="auto"/>
            </w:tcBorders>
          </w:tcPr>
          <w:p w14:paraId="69FC6359" w14:textId="77777777" w:rsidR="00C8565A" w:rsidRPr="00447E4B" w:rsidRDefault="00C8565A" w:rsidP="000D15EF">
            <w:pPr>
              <w:spacing w:line="280" w:lineRule="atLeast"/>
              <w:ind w:left="360"/>
              <w:jc w:val="both"/>
              <w:rPr>
                <w:b/>
                <w:bCs/>
                <w:color w:val="000000"/>
                <w:sz w:val="22"/>
                <w:szCs w:val="22"/>
                <w:lang w:val="en-US" w:eastAsia="en-US"/>
              </w:rPr>
            </w:pPr>
            <w:r w:rsidRPr="00447E4B">
              <w:rPr>
                <w:b/>
                <w:bCs/>
                <w:color w:val="000000"/>
                <w:sz w:val="22"/>
                <w:szCs w:val="22"/>
                <w:lang w:val="en-US" w:eastAsia="en-US"/>
              </w:rPr>
              <w:t>4.</w:t>
            </w:r>
          </w:p>
        </w:tc>
        <w:tc>
          <w:tcPr>
            <w:tcW w:w="6095" w:type="dxa"/>
            <w:tcBorders>
              <w:top w:val="single" w:sz="4" w:space="0" w:color="auto"/>
              <w:left w:val="single" w:sz="4" w:space="0" w:color="auto"/>
              <w:bottom w:val="single" w:sz="4" w:space="0" w:color="auto"/>
              <w:right w:val="single" w:sz="4" w:space="0" w:color="auto"/>
            </w:tcBorders>
          </w:tcPr>
          <w:p w14:paraId="127C2CF2" w14:textId="77777777" w:rsidR="00C8565A" w:rsidRPr="00447E4B" w:rsidRDefault="00C8565A" w:rsidP="000D15EF">
            <w:pPr>
              <w:spacing w:line="280" w:lineRule="atLeast"/>
              <w:ind w:left="360"/>
              <w:jc w:val="both"/>
              <w:rPr>
                <w:i/>
                <w:iCs/>
                <w:color w:val="000000"/>
                <w:sz w:val="22"/>
                <w:szCs w:val="22"/>
                <w:lang w:val="en-US" w:eastAsia="en-US"/>
              </w:rPr>
            </w:pPr>
            <w:proofErr w:type="spellStart"/>
            <w:r w:rsidRPr="00447E4B">
              <w:rPr>
                <w:i/>
                <w:iCs/>
                <w:color w:val="000000"/>
                <w:sz w:val="22"/>
                <w:szCs w:val="22"/>
                <w:lang w:val="en-US" w:eastAsia="en-US"/>
              </w:rPr>
              <w:t>Inžinerinės</w:t>
            </w:r>
            <w:proofErr w:type="spellEnd"/>
            <w:r w:rsidRPr="00447E4B">
              <w:rPr>
                <w:i/>
                <w:iCs/>
                <w:color w:val="000000"/>
                <w:sz w:val="22"/>
                <w:szCs w:val="22"/>
                <w:lang w:val="en-US" w:eastAsia="en-US"/>
              </w:rPr>
              <w:t xml:space="preserve"> </w:t>
            </w:r>
            <w:proofErr w:type="spellStart"/>
            <w:r w:rsidRPr="00447E4B">
              <w:rPr>
                <w:i/>
                <w:iCs/>
                <w:color w:val="000000"/>
                <w:sz w:val="22"/>
                <w:szCs w:val="22"/>
                <w:lang w:val="en-US" w:eastAsia="en-US"/>
              </w:rPr>
              <w:t>paslaugos</w:t>
            </w:r>
            <w:proofErr w:type="spellEnd"/>
          </w:p>
        </w:tc>
        <w:tc>
          <w:tcPr>
            <w:tcW w:w="3118" w:type="dxa"/>
            <w:tcBorders>
              <w:top w:val="single" w:sz="4" w:space="0" w:color="auto"/>
              <w:left w:val="single" w:sz="4" w:space="0" w:color="auto"/>
              <w:bottom w:val="single" w:sz="4" w:space="0" w:color="auto"/>
              <w:right w:val="single" w:sz="4" w:space="0" w:color="auto"/>
            </w:tcBorders>
          </w:tcPr>
          <w:p w14:paraId="40D4EAB3" w14:textId="77777777" w:rsidR="00C8565A" w:rsidRPr="00447E4B" w:rsidRDefault="00C8565A" w:rsidP="000D15EF">
            <w:pPr>
              <w:spacing w:line="280" w:lineRule="atLeast"/>
              <w:ind w:left="360"/>
              <w:jc w:val="both"/>
              <w:rPr>
                <w:b/>
                <w:bCs/>
                <w:color w:val="000000"/>
                <w:sz w:val="22"/>
                <w:szCs w:val="22"/>
                <w:lang w:eastAsia="en-US"/>
              </w:rPr>
            </w:pPr>
          </w:p>
        </w:tc>
      </w:tr>
      <w:tr w:rsidR="00535336" w:rsidRPr="00447E4B" w14:paraId="7F37BAE1" w14:textId="77777777" w:rsidTr="000D15EF">
        <w:tc>
          <w:tcPr>
            <w:tcW w:w="993" w:type="dxa"/>
            <w:tcBorders>
              <w:top w:val="single" w:sz="4" w:space="0" w:color="auto"/>
              <w:left w:val="single" w:sz="4" w:space="0" w:color="auto"/>
              <w:bottom w:val="single" w:sz="4" w:space="0" w:color="auto"/>
              <w:right w:val="single" w:sz="4" w:space="0" w:color="auto"/>
            </w:tcBorders>
          </w:tcPr>
          <w:p w14:paraId="41887AF8" w14:textId="4E8E33A2" w:rsidR="00535336" w:rsidRPr="00447E4B" w:rsidRDefault="00535336" w:rsidP="000D15EF">
            <w:pPr>
              <w:spacing w:line="280" w:lineRule="atLeast"/>
              <w:ind w:left="360"/>
              <w:jc w:val="both"/>
              <w:rPr>
                <w:b/>
                <w:bCs/>
                <w:color w:val="000000"/>
                <w:sz w:val="22"/>
                <w:szCs w:val="22"/>
                <w:lang w:val="en-US" w:eastAsia="en-US"/>
              </w:rPr>
            </w:pPr>
            <w:r w:rsidRPr="00447E4B">
              <w:rPr>
                <w:b/>
                <w:bCs/>
                <w:color w:val="000000"/>
                <w:sz w:val="22"/>
                <w:szCs w:val="22"/>
                <w:lang w:val="en-US" w:eastAsia="en-US"/>
              </w:rPr>
              <w:t>5.</w:t>
            </w:r>
          </w:p>
        </w:tc>
        <w:tc>
          <w:tcPr>
            <w:tcW w:w="6095" w:type="dxa"/>
            <w:tcBorders>
              <w:top w:val="single" w:sz="4" w:space="0" w:color="auto"/>
              <w:left w:val="single" w:sz="4" w:space="0" w:color="auto"/>
              <w:bottom w:val="single" w:sz="4" w:space="0" w:color="auto"/>
              <w:right w:val="single" w:sz="4" w:space="0" w:color="auto"/>
            </w:tcBorders>
          </w:tcPr>
          <w:p w14:paraId="2BE24D78" w14:textId="362586EA" w:rsidR="00535336" w:rsidRPr="00447E4B" w:rsidRDefault="00535336" w:rsidP="000D15EF">
            <w:pPr>
              <w:spacing w:line="280" w:lineRule="atLeast"/>
              <w:ind w:left="360"/>
              <w:jc w:val="both"/>
              <w:rPr>
                <w:b/>
                <w:bCs/>
                <w:i/>
                <w:iCs/>
                <w:color w:val="000000"/>
                <w:sz w:val="22"/>
                <w:szCs w:val="22"/>
                <w:lang w:eastAsia="en-US"/>
              </w:rPr>
            </w:pPr>
            <w:r w:rsidRPr="00447E4B">
              <w:rPr>
                <w:b/>
                <w:bCs/>
                <w:i/>
                <w:iCs/>
                <w:color w:val="000000"/>
                <w:sz w:val="22"/>
                <w:szCs w:val="22"/>
                <w:lang w:val="en-US" w:eastAsia="en-US"/>
              </w:rPr>
              <w:t xml:space="preserve">Kaina </w:t>
            </w:r>
            <w:proofErr w:type="spellStart"/>
            <w:r w:rsidRPr="00447E4B">
              <w:rPr>
                <w:b/>
                <w:bCs/>
                <w:i/>
                <w:iCs/>
                <w:color w:val="000000"/>
                <w:sz w:val="22"/>
                <w:szCs w:val="22"/>
                <w:lang w:val="en-US" w:eastAsia="en-US"/>
              </w:rPr>
              <w:t>Eur</w:t>
            </w:r>
            <w:proofErr w:type="spellEnd"/>
            <w:r w:rsidRPr="00447E4B">
              <w:rPr>
                <w:b/>
                <w:bCs/>
                <w:i/>
                <w:iCs/>
                <w:color w:val="000000"/>
                <w:sz w:val="22"/>
                <w:szCs w:val="22"/>
                <w:lang w:val="en-US" w:eastAsia="en-US"/>
              </w:rPr>
              <w:t xml:space="preserve"> be PVM (1-4 </w:t>
            </w:r>
            <w:proofErr w:type="spellStart"/>
            <w:r w:rsidRPr="00447E4B">
              <w:rPr>
                <w:b/>
                <w:bCs/>
                <w:i/>
                <w:iCs/>
                <w:color w:val="000000"/>
                <w:sz w:val="22"/>
                <w:szCs w:val="22"/>
                <w:lang w:val="en-US" w:eastAsia="en-US"/>
              </w:rPr>
              <w:t>eilu</w:t>
            </w:r>
            <w:r w:rsidRPr="00447E4B">
              <w:rPr>
                <w:b/>
                <w:bCs/>
                <w:i/>
                <w:iCs/>
                <w:color w:val="000000"/>
                <w:sz w:val="22"/>
                <w:szCs w:val="22"/>
                <w:lang w:eastAsia="en-US"/>
              </w:rPr>
              <w:t>čių</w:t>
            </w:r>
            <w:proofErr w:type="spellEnd"/>
            <w:r w:rsidRPr="00447E4B">
              <w:rPr>
                <w:b/>
                <w:bCs/>
                <w:i/>
                <w:iCs/>
                <w:color w:val="000000"/>
                <w:sz w:val="22"/>
                <w:szCs w:val="22"/>
                <w:lang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23C2B21D" w14:textId="77777777" w:rsidR="00535336" w:rsidRPr="00447E4B" w:rsidRDefault="00535336" w:rsidP="000D15EF">
            <w:pPr>
              <w:spacing w:line="280" w:lineRule="atLeast"/>
              <w:ind w:left="360"/>
              <w:jc w:val="both"/>
              <w:rPr>
                <w:b/>
                <w:bCs/>
                <w:color w:val="000000"/>
                <w:sz w:val="22"/>
                <w:szCs w:val="22"/>
                <w:lang w:eastAsia="en-US"/>
              </w:rPr>
            </w:pPr>
          </w:p>
        </w:tc>
      </w:tr>
      <w:tr w:rsidR="00C8565A" w:rsidRPr="00447E4B" w14:paraId="48E0676F" w14:textId="77777777" w:rsidTr="000D15EF">
        <w:tc>
          <w:tcPr>
            <w:tcW w:w="993" w:type="dxa"/>
            <w:tcBorders>
              <w:top w:val="single" w:sz="4" w:space="0" w:color="auto"/>
              <w:left w:val="single" w:sz="4" w:space="0" w:color="auto"/>
              <w:bottom w:val="single" w:sz="4" w:space="0" w:color="auto"/>
              <w:right w:val="single" w:sz="4" w:space="0" w:color="auto"/>
            </w:tcBorders>
          </w:tcPr>
          <w:p w14:paraId="086C7F14" w14:textId="405FBD32" w:rsidR="00C8565A" w:rsidRPr="00447E4B" w:rsidRDefault="00535336" w:rsidP="000D15EF">
            <w:pPr>
              <w:spacing w:line="280" w:lineRule="atLeast"/>
              <w:ind w:left="360"/>
              <w:jc w:val="both"/>
              <w:rPr>
                <w:b/>
                <w:bCs/>
                <w:color w:val="000000"/>
                <w:sz w:val="22"/>
                <w:szCs w:val="22"/>
                <w:lang w:eastAsia="en-US"/>
              </w:rPr>
            </w:pPr>
            <w:r w:rsidRPr="00447E4B">
              <w:rPr>
                <w:b/>
                <w:bCs/>
                <w:color w:val="000000"/>
                <w:sz w:val="22"/>
                <w:szCs w:val="22"/>
                <w:lang w:eastAsia="en-US"/>
              </w:rPr>
              <w:t>6</w:t>
            </w:r>
            <w:r w:rsidR="00C8565A" w:rsidRPr="00447E4B">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53C508" w14:textId="77777777" w:rsidR="00C8565A" w:rsidRPr="00447E4B" w:rsidRDefault="00C8565A" w:rsidP="000D15EF">
            <w:pPr>
              <w:spacing w:line="280" w:lineRule="atLeast"/>
              <w:ind w:left="360"/>
              <w:jc w:val="both"/>
              <w:rPr>
                <w:b/>
                <w:bCs/>
                <w:i/>
                <w:iCs/>
                <w:color w:val="000000"/>
                <w:sz w:val="22"/>
                <w:szCs w:val="22"/>
                <w:lang w:val="en-US" w:eastAsia="en-US"/>
              </w:rPr>
            </w:pPr>
            <w:r w:rsidRPr="00447E4B">
              <w:rPr>
                <w:b/>
                <w:bCs/>
                <w:i/>
                <w:iCs/>
                <w:color w:val="000000"/>
                <w:sz w:val="22"/>
                <w:szCs w:val="22"/>
                <w:lang w:val="en-US" w:eastAsia="en-US"/>
              </w:rPr>
              <w:t>PVM  21 proc.</w:t>
            </w:r>
          </w:p>
        </w:tc>
        <w:tc>
          <w:tcPr>
            <w:tcW w:w="3118" w:type="dxa"/>
            <w:tcBorders>
              <w:top w:val="single" w:sz="4" w:space="0" w:color="auto"/>
              <w:left w:val="single" w:sz="4" w:space="0" w:color="auto"/>
              <w:bottom w:val="single" w:sz="4" w:space="0" w:color="auto"/>
              <w:right w:val="single" w:sz="4" w:space="0" w:color="auto"/>
            </w:tcBorders>
          </w:tcPr>
          <w:p w14:paraId="39BAA889" w14:textId="77777777" w:rsidR="00C8565A" w:rsidRPr="00447E4B" w:rsidRDefault="00C8565A" w:rsidP="000D15EF">
            <w:pPr>
              <w:spacing w:line="280" w:lineRule="atLeast"/>
              <w:ind w:left="360"/>
              <w:jc w:val="both"/>
              <w:rPr>
                <w:b/>
                <w:bCs/>
                <w:color w:val="000000"/>
                <w:sz w:val="22"/>
                <w:szCs w:val="22"/>
                <w:lang w:eastAsia="en-US"/>
              </w:rPr>
            </w:pPr>
          </w:p>
        </w:tc>
      </w:tr>
      <w:tr w:rsidR="00C8565A" w:rsidRPr="00447E4B" w14:paraId="4B4FE55B" w14:textId="77777777" w:rsidTr="000D15EF">
        <w:tc>
          <w:tcPr>
            <w:tcW w:w="993" w:type="dxa"/>
            <w:tcBorders>
              <w:top w:val="single" w:sz="4" w:space="0" w:color="auto"/>
              <w:left w:val="single" w:sz="4" w:space="0" w:color="auto"/>
              <w:bottom w:val="single" w:sz="4" w:space="0" w:color="auto"/>
              <w:right w:val="single" w:sz="4" w:space="0" w:color="auto"/>
            </w:tcBorders>
          </w:tcPr>
          <w:p w14:paraId="63ECFB18" w14:textId="32BC9A78" w:rsidR="00C8565A" w:rsidRPr="00447E4B" w:rsidRDefault="00535336" w:rsidP="000D15EF">
            <w:pPr>
              <w:spacing w:line="280" w:lineRule="atLeast"/>
              <w:ind w:left="360"/>
              <w:jc w:val="both"/>
              <w:rPr>
                <w:b/>
                <w:bCs/>
                <w:color w:val="000000"/>
                <w:sz w:val="22"/>
                <w:szCs w:val="22"/>
                <w:lang w:eastAsia="en-US"/>
              </w:rPr>
            </w:pPr>
            <w:r w:rsidRPr="00447E4B">
              <w:rPr>
                <w:b/>
                <w:bCs/>
                <w:color w:val="000000"/>
                <w:sz w:val="22"/>
                <w:szCs w:val="22"/>
                <w:lang w:eastAsia="en-US"/>
              </w:rPr>
              <w:t>7</w:t>
            </w:r>
            <w:r w:rsidR="00C8565A" w:rsidRPr="00447E4B">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1569A588" w14:textId="44D68C02" w:rsidR="00C8565A" w:rsidRPr="00447E4B" w:rsidRDefault="00C8565A" w:rsidP="000D15EF">
            <w:pPr>
              <w:spacing w:line="280" w:lineRule="atLeast"/>
              <w:ind w:left="360"/>
              <w:jc w:val="both"/>
              <w:rPr>
                <w:b/>
                <w:bCs/>
                <w:i/>
                <w:iCs/>
                <w:color w:val="000000"/>
                <w:sz w:val="22"/>
                <w:szCs w:val="22"/>
                <w:lang w:val="fi-FI" w:eastAsia="en-US"/>
              </w:rPr>
            </w:pPr>
            <w:proofErr w:type="spellStart"/>
            <w:r w:rsidRPr="00447E4B">
              <w:rPr>
                <w:b/>
                <w:bCs/>
                <w:i/>
                <w:iCs/>
                <w:color w:val="000000"/>
                <w:sz w:val="22"/>
                <w:szCs w:val="22"/>
                <w:lang w:val="fi-FI" w:eastAsia="en-US"/>
              </w:rPr>
              <w:t>Bendra</w:t>
            </w:r>
            <w:proofErr w:type="spellEnd"/>
            <w:r w:rsidRPr="00447E4B">
              <w:rPr>
                <w:b/>
                <w:bCs/>
                <w:i/>
                <w:iCs/>
                <w:color w:val="000000"/>
                <w:sz w:val="22"/>
                <w:szCs w:val="22"/>
                <w:lang w:val="fi-FI" w:eastAsia="en-US"/>
              </w:rPr>
              <w:t xml:space="preserve"> </w:t>
            </w:r>
            <w:proofErr w:type="spellStart"/>
            <w:r w:rsidRPr="00447E4B">
              <w:rPr>
                <w:b/>
                <w:bCs/>
                <w:i/>
                <w:iCs/>
                <w:color w:val="000000"/>
                <w:sz w:val="22"/>
                <w:szCs w:val="22"/>
                <w:lang w:val="fi-FI" w:eastAsia="en-US"/>
              </w:rPr>
              <w:t>kaina</w:t>
            </w:r>
            <w:proofErr w:type="spellEnd"/>
            <w:r w:rsidRPr="00447E4B">
              <w:rPr>
                <w:b/>
                <w:bCs/>
                <w:i/>
                <w:iCs/>
                <w:color w:val="000000"/>
                <w:sz w:val="22"/>
                <w:szCs w:val="22"/>
                <w:lang w:val="fi-FI" w:eastAsia="en-US"/>
              </w:rPr>
              <w:t xml:space="preserve"> Eur su PVM (</w:t>
            </w:r>
            <w:proofErr w:type="gramStart"/>
            <w:r w:rsidR="00535336" w:rsidRPr="00447E4B">
              <w:rPr>
                <w:b/>
                <w:bCs/>
                <w:i/>
                <w:iCs/>
                <w:color w:val="000000"/>
                <w:sz w:val="22"/>
                <w:szCs w:val="22"/>
                <w:lang w:val="en-US" w:eastAsia="en-US"/>
              </w:rPr>
              <w:t>5</w:t>
            </w:r>
            <w:r w:rsidRPr="00447E4B">
              <w:rPr>
                <w:b/>
                <w:bCs/>
                <w:i/>
                <w:iCs/>
                <w:color w:val="000000"/>
                <w:sz w:val="22"/>
                <w:szCs w:val="22"/>
                <w:lang w:val="fi-FI" w:eastAsia="en-US"/>
              </w:rPr>
              <w:t>-</w:t>
            </w:r>
            <w:r w:rsidR="00535336" w:rsidRPr="00447E4B">
              <w:rPr>
                <w:b/>
                <w:bCs/>
                <w:i/>
                <w:iCs/>
                <w:color w:val="000000"/>
                <w:sz w:val="22"/>
                <w:szCs w:val="22"/>
                <w:lang w:val="fi-FI" w:eastAsia="en-US"/>
              </w:rPr>
              <w:t>6</w:t>
            </w:r>
            <w:proofErr w:type="gramEnd"/>
            <w:r w:rsidRPr="00447E4B">
              <w:rPr>
                <w:b/>
                <w:bCs/>
                <w:i/>
                <w:iCs/>
                <w:color w:val="000000"/>
                <w:sz w:val="22"/>
                <w:szCs w:val="22"/>
                <w:lang w:val="fi-FI" w:eastAsia="en-US"/>
              </w:rPr>
              <w:t xml:space="preserve"> </w:t>
            </w:r>
            <w:proofErr w:type="spellStart"/>
            <w:r w:rsidRPr="00447E4B">
              <w:rPr>
                <w:b/>
                <w:bCs/>
                <w:i/>
                <w:iCs/>
                <w:color w:val="000000"/>
                <w:sz w:val="22"/>
                <w:szCs w:val="22"/>
                <w:lang w:val="fi-FI" w:eastAsia="en-US"/>
              </w:rPr>
              <w:t>eilučių</w:t>
            </w:r>
            <w:proofErr w:type="spellEnd"/>
            <w:r w:rsidRPr="00447E4B">
              <w:rPr>
                <w:b/>
                <w:bCs/>
                <w:i/>
                <w:iCs/>
                <w:color w:val="000000"/>
                <w:sz w:val="22"/>
                <w:szCs w:val="22"/>
                <w:lang w:val="fi-FI"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110015C5" w14:textId="77777777" w:rsidR="00C8565A" w:rsidRPr="00447E4B" w:rsidRDefault="00C8565A" w:rsidP="000D15EF">
            <w:pPr>
              <w:spacing w:line="280" w:lineRule="atLeast"/>
              <w:ind w:left="360"/>
              <w:jc w:val="both"/>
              <w:rPr>
                <w:b/>
                <w:bCs/>
                <w:color w:val="000000"/>
                <w:sz w:val="22"/>
                <w:szCs w:val="22"/>
                <w:lang w:eastAsia="en-US"/>
              </w:rPr>
            </w:pPr>
          </w:p>
        </w:tc>
      </w:tr>
    </w:tbl>
    <w:p w14:paraId="6C4E0DB5" w14:textId="6E07D7F3" w:rsidR="00731084" w:rsidRPr="00447E4B" w:rsidRDefault="00731084" w:rsidP="00BC5666">
      <w:pPr>
        <w:spacing w:line="280" w:lineRule="atLeast"/>
        <w:jc w:val="both"/>
        <w:rPr>
          <w:i/>
          <w:color w:val="FF0000"/>
          <w:sz w:val="22"/>
          <w:szCs w:val="22"/>
          <w:shd w:val="clear" w:color="auto" w:fill="D0CECE"/>
          <w:lang w:eastAsia="en-US"/>
        </w:rPr>
      </w:pPr>
      <w:r w:rsidRPr="00447E4B">
        <w:rPr>
          <w:i/>
          <w:color w:val="FF0000"/>
          <w:sz w:val="22"/>
          <w:szCs w:val="22"/>
          <w:shd w:val="clear" w:color="auto" w:fill="D0CECE"/>
          <w:vertAlign w:val="superscript"/>
          <w:lang w:eastAsia="en-US"/>
        </w:rPr>
        <w:t>1</w:t>
      </w:r>
      <w:r w:rsidRPr="00447E4B">
        <w:rPr>
          <w:i/>
          <w:color w:val="FF0000"/>
          <w:sz w:val="22"/>
          <w:szCs w:val="22"/>
          <w:shd w:val="clear" w:color="auto" w:fill="D0CECE"/>
          <w:lang w:eastAsia="en-US"/>
        </w:rPr>
        <w:t xml:space="preserve"> Darbų atlikimo kaina turi atitikti pateiktuose užpildytuose darbų kiekių žiniaraščiuose (sąmatose) nurodytų darbų bendrą kainą.</w:t>
      </w:r>
    </w:p>
    <w:p w14:paraId="531EB624" w14:textId="77777777" w:rsidR="00C8565A" w:rsidRPr="00447E4B" w:rsidRDefault="00C8565A" w:rsidP="00C8565A">
      <w:pPr>
        <w:spacing w:line="280" w:lineRule="atLeast"/>
        <w:ind w:left="360"/>
        <w:jc w:val="both"/>
        <w:rPr>
          <w:b/>
          <w:bCs/>
          <w:i/>
          <w:iCs/>
          <w:color w:val="000000"/>
          <w:sz w:val="22"/>
          <w:szCs w:val="22"/>
          <w:lang w:eastAsia="en-US"/>
        </w:rPr>
      </w:pPr>
    </w:p>
    <w:p w14:paraId="56942249" w14:textId="12EC6F4A" w:rsidR="00BC5666" w:rsidRDefault="00C8565A" w:rsidP="00BC5666">
      <w:pPr>
        <w:spacing w:line="280" w:lineRule="atLeast"/>
        <w:jc w:val="both"/>
        <w:rPr>
          <w:b/>
          <w:bCs/>
          <w:color w:val="000000"/>
          <w:sz w:val="22"/>
          <w:szCs w:val="22"/>
          <w:lang w:eastAsia="en-US"/>
        </w:rPr>
      </w:pPr>
      <w:r w:rsidRPr="00574705">
        <w:rPr>
          <w:b/>
          <w:bCs/>
          <w:color w:val="000000"/>
          <w:sz w:val="22"/>
          <w:szCs w:val="22"/>
          <w:u w:val="single"/>
          <w:lang w:eastAsia="en-US"/>
        </w:rPr>
        <w:t>Antrasis kriterijus.</w:t>
      </w:r>
      <w:r w:rsidRPr="00574705">
        <w:rPr>
          <w:b/>
          <w:bCs/>
          <w:color w:val="000000"/>
          <w:sz w:val="22"/>
          <w:szCs w:val="22"/>
          <w:lang w:eastAsia="en-US"/>
        </w:rPr>
        <w:t xml:space="preserve"> </w:t>
      </w:r>
      <w:r w:rsidR="0075403D" w:rsidRPr="0075403D">
        <w:rPr>
          <w:b/>
          <w:bCs/>
          <w:color w:val="000000"/>
          <w:sz w:val="22"/>
          <w:szCs w:val="22"/>
          <w:lang w:eastAsia="en-US"/>
        </w:rPr>
        <w:t xml:space="preserve">Tiekėjo vadovaujančio specialisto – ypatingojo statinio statybos vadovo (siūlomo į pirkimo sąlygų 2.4 p.), turinčio teisę vadovauti darbams pastatų tipuose: negyvenamieji pastatai: visuomeninės paskirties: mokslo paskirties pastatai, patirtis (B): baigtų statyti (nauja statyba) ir (ar) rekonstruoti ypatingųjų statinių – pastatų (negyvenamųjų, visuomeninių),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5 000 000 Eur be PVM ir kuriems išduoti statybos užbaigimą patvirtinantys dokumentai, </w:t>
      </w:r>
      <w:r w:rsidR="004C1849" w:rsidRPr="004C1849">
        <w:rPr>
          <w:b/>
          <w:bCs/>
          <w:color w:val="000000"/>
          <w:sz w:val="22"/>
          <w:szCs w:val="22"/>
          <w:lang w:eastAsia="en-US"/>
        </w:rPr>
        <w:t>skaičius</w:t>
      </w:r>
      <w:r w:rsidR="001078D1" w:rsidRPr="00447E4B">
        <w:rPr>
          <w:color w:val="000000"/>
          <w:sz w:val="22"/>
          <w:szCs w:val="22"/>
          <w:lang w:eastAsia="en-US"/>
        </w:rPr>
        <w:t xml:space="preserve"> </w:t>
      </w:r>
      <w:r w:rsidR="001078D1" w:rsidRPr="00447E4B">
        <w:rPr>
          <w:b/>
          <w:bCs/>
          <w:i/>
          <w:color w:val="0070C0"/>
          <w:sz w:val="22"/>
          <w:szCs w:val="22"/>
          <w:u w:val="single"/>
          <w:lang w:eastAsia="en-US"/>
        </w:rPr>
        <w:t xml:space="preserve">(nurodyti </w:t>
      </w:r>
      <w:r w:rsidR="001F579D" w:rsidRPr="00447E4B">
        <w:rPr>
          <w:b/>
          <w:bCs/>
          <w:i/>
          <w:color w:val="0070C0"/>
          <w:sz w:val="22"/>
          <w:szCs w:val="22"/>
          <w:u w:val="single"/>
          <w:lang w:eastAsia="en-US"/>
        </w:rPr>
        <w:t>vnt. skaičių</w:t>
      </w:r>
      <w:r w:rsidR="001078D1" w:rsidRPr="00447E4B">
        <w:rPr>
          <w:b/>
          <w:bCs/>
          <w:i/>
          <w:color w:val="0070C0"/>
          <w:sz w:val="22"/>
          <w:szCs w:val="22"/>
          <w:u w:val="single"/>
          <w:lang w:eastAsia="en-US"/>
        </w:rPr>
        <w:t>)</w:t>
      </w:r>
      <w:r w:rsidR="00BC5666">
        <w:rPr>
          <w:b/>
          <w:sz w:val="22"/>
          <w:szCs w:val="22"/>
          <w:vertAlign w:val="superscript"/>
          <w:lang w:eastAsia="en-US"/>
        </w:rPr>
        <w:t>2</w:t>
      </w:r>
      <w:r w:rsidR="003A5E48" w:rsidRPr="00447E4B">
        <w:rPr>
          <w:b/>
          <w:sz w:val="22"/>
          <w:szCs w:val="22"/>
          <w:vertAlign w:val="superscript"/>
          <w:lang w:eastAsia="en-US"/>
        </w:rPr>
        <w:t>.</w:t>
      </w:r>
    </w:p>
    <w:p w14:paraId="28FABA5C" w14:textId="46A22296" w:rsidR="004C1849" w:rsidRPr="00A472DF" w:rsidRDefault="00BC5666" w:rsidP="00BC5666">
      <w:pPr>
        <w:spacing w:line="280" w:lineRule="atLeast"/>
        <w:jc w:val="both"/>
        <w:rPr>
          <w:rFonts w:eastAsia="Calibri"/>
          <w:i/>
          <w:color w:val="EE0000"/>
          <w:sz w:val="22"/>
          <w:szCs w:val="22"/>
          <w:lang w:eastAsia="en-US"/>
        </w:rPr>
      </w:pPr>
      <w:r>
        <w:rPr>
          <w:b/>
          <w:i/>
          <w:iCs/>
          <w:color w:val="EE0000"/>
          <w:sz w:val="22"/>
          <w:szCs w:val="22"/>
          <w:vertAlign w:val="superscript"/>
          <w:lang w:eastAsia="en-US"/>
        </w:rPr>
        <w:t>2</w:t>
      </w:r>
      <w:r w:rsidR="00731084" w:rsidRPr="00447E4B">
        <w:rPr>
          <w:b/>
          <w:sz w:val="22"/>
          <w:szCs w:val="22"/>
          <w:vertAlign w:val="superscript"/>
          <w:lang w:eastAsia="en-US"/>
        </w:rPr>
        <w:t xml:space="preserve"> </w:t>
      </w:r>
      <w:r w:rsidR="00447E4B" w:rsidRPr="00447E4B">
        <w:rPr>
          <w:rFonts w:eastAsia="Calibri"/>
          <w:i/>
          <w:color w:val="EE0000"/>
          <w:sz w:val="22"/>
          <w:szCs w:val="22"/>
          <w:lang w:eastAsia="en-US"/>
        </w:rPr>
        <w:t>Jei tiekėjo siūlomas statinio statybos vadovas per pastaruosius 5 metus iki pasiūlymų pateikimo termino pabaigos dienos yra vadovavęs darbams daugiau kaip 3 objektams, papildomi balai už įgyvendintas sutartis nesuteikiami.</w:t>
      </w:r>
    </w:p>
    <w:p w14:paraId="4F072165" w14:textId="2B67E11E" w:rsidR="00447E4B" w:rsidRDefault="00447E4B" w:rsidP="004C1849">
      <w:pPr>
        <w:shd w:val="clear" w:color="auto" w:fill="FFFFFF"/>
        <w:jc w:val="both"/>
        <w:rPr>
          <w:rFonts w:eastAsia="Calibri"/>
          <w:i/>
          <w:color w:val="EE0000"/>
          <w:sz w:val="22"/>
          <w:szCs w:val="22"/>
          <w:lang w:eastAsia="en-US"/>
        </w:rPr>
      </w:pPr>
      <w:r w:rsidRPr="00447E4B">
        <w:rPr>
          <w:rFonts w:eastAsia="Calibri"/>
          <w:i/>
          <w:color w:val="EE0000"/>
          <w:spacing w:val="-5"/>
          <w:sz w:val="22"/>
          <w:szCs w:val="22"/>
          <w:lang w:eastAsia="en-US"/>
        </w:rPr>
        <w:t xml:space="preserve">Jei statybos darbai ypatingajame statinyje: </w:t>
      </w:r>
      <w:r w:rsidRPr="00447E4B">
        <w:rPr>
          <w:rFonts w:eastAsia="Calibri"/>
          <w:i/>
          <w:color w:val="EE0000"/>
          <w:sz w:val="22"/>
          <w:szCs w:val="22"/>
          <w:lang w:eastAsia="en-US"/>
        </w:rPr>
        <w:t xml:space="preserve">negyvenamajame, visuomeniniame pastate </w:t>
      </w:r>
      <w:r w:rsidRPr="00447E4B">
        <w:rPr>
          <w:rFonts w:eastAsia="Calibri"/>
          <w:i/>
          <w:color w:val="EE0000"/>
          <w:spacing w:val="-5"/>
          <w:sz w:val="22"/>
          <w:szCs w:val="22"/>
          <w:lang w:eastAsia="en-US"/>
        </w:rPr>
        <w:t xml:space="preserve"> buvo pradėti anksčiau nei prieš 5 metus iki pasiūlymų pateikimo termino pabaigos dienos, tačiau jų pabaigos data patenka į vertinamą laikotarpį, tokie objektai vertinami, išskiriant atliktų darbų vertę </w:t>
      </w:r>
      <w:r w:rsidRPr="00447E4B">
        <w:rPr>
          <w:rFonts w:eastAsia="Calibri"/>
          <w:i/>
          <w:color w:val="EE0000"/>
          <w:sz w:val="22"/>
          <w:szCs w:val="22"/>
          <w:lang w:eastAsia="en-US"/>
        </w:rPr>
        <w:t>per pastaruosius 5 metus iki pasiūlymų pateikimo termino pabaigos ir pateikiant tai įrodančius dokumentus.</w:t>
      </w:r>
    </w:p>
    <w:p w14:paraId="3D93F01E" w14:textId="77777777" w:rsidR="00A472DF" w:rsidRPr="004C1849" w:rsidRDefault="00A472DF" w:rsidP="004C1849">
      <w:pPr>
        <w:shd w:val="clear" w:color="auto" w:fill="FFFFFF"/>
        <w:jc w:val="both"/>
        <w:rPr>
          <w:rFonts w:eastAsia="Calibri"/>
          <w:i/>
          <w:color w:val="EE0000"/>
          <w:sz w:val="22"/>
          <w:szCs w:val="22"/>
          <w:lang w:eastAsia="en-US"/>
        </w:rPr>
      </w:pPr>
    </w:p>
    <w:p w14:paraId="2C09802E" w14:textId="0805E75B" w:rsidR="00447E4B" w:rsidRPr="00447E4B" w:rsidRDefault="00447E4B" w:rsidP="00447E4B">
      <w:pPr>
        <w:shd w:val="clear" w:color="auto" w:fill="FFFFFF"/>
        <w:spacing w:line="280" w:lineRule="atLeast"/>
        <w:jc w:val="both"/>
        <w:rPr>
          <w:b/>
          <w:bCs/>
          <w:iCs/>
          <w:color w:val="000000" w:themeColor="text1"/>
          <w:sz w:val="22"/>
          <w:szCs w:val="22"/>
          <w:lang w:eastAsia="en-US"/>
        </w:rPr>
      </w:pPr>
      <w:r w:rsidRPr="00447E4B">
        <w:rPr>
          <w:b/>
          <w:bCs/>
          <w:iCs/>
          <w:color w:val="000000" w:themeColor="text1"/>
          <w:sz w:val="22"/>
          <w:szCs w:val="22"/>
          <w:u w:val="single"/>
          <w:lang w:eastAsia="en-US"/>
        </w:rPr>
        <w:t>Trečiasis kriterijus.</w:t>
      </w:r>
      <w:r>
        <w:rPr>
          <w:b/>
          <w:bCs/>
          <w:iCs/>
          <w:color w:val="000000" w:themeColor="text1"/>
          <w:sz w:val="22"/>
          <w:szCs w:val="22"/>
          <w:lang w:eastAsia="en-US"/>
        </w:rPr>
        <w:t xml:space="preserve"> </w:t>
      </w:r>
      <w:r w:rsidRPr="00447E4B">
        <w:rPr>
          <w:b/>
          <w:bCs/>
          <w:iCs/>
          <w:color w:val="000000" w:themeColor="text1"/>
          <w:sz w:val="22"/>
          <w:szCs w:val="22"/>
          <w:lang w:eastAsia="en-US"/>
        </w:rPr>
        <w:t xml:space="preserve">Aplinkos apsaugos priemonių taikymas </w:t>
      </w:r>
      <w:r>
        <w:rPr>
          <w:b/>
          <w:bCs/>
          <w:iCs/>
          <w:color w:val="000000" w:themeColor="text1"/>
          <w:sz w:val="22"/>
          <w:szCs w:val="22"/>
          <w:lang w:eastAsia="en-US"/>
        </w:rPr>
        <w:t>–</w:t>
      </w:r>
      <w:r w:rsidRPr="00447E4B">
        <w:rPr>
          <w:b/>
          <w:bCs/>
          <w:iCs/>
          <w:color w:val="000000" w:themeColor="text1"/>
          <w:sz w:val="22"/>
          <w:szCs w:val="22"/>
          <w:lang w:eastAsia="en-US"/>
        </w:rPr>
        <w:t xml:space="preserve"> transporto priemonių, naudojamų darbams atlikti</w:t>
      </w:r>
      <w:r w:rsidRPr="00447E4B">
        <w:rPr>
          <w:b/>
          <w:bCs/>
          <w:i/>
          <w:color w:val="000000" w:themeColor="text1"/>
          <w:sz w:val="22"/>
          <w:szCs w:val="22"/>
          <w:lang w:eastAsia="en-US"/>
        </w:rPr>
        <w:t xml:space="preserve">,  </w:t>
      </w:r>
      <w:r w:rsidRPr="00447E4B">
        <w:rPr>
          <w:b/>
          <w:bCs/>
          <w:iCs/>
          <w:color w:val="000000" w:themeColor="text1"/>
          <w:sz w:val="22"/>
          <w:szCs w:val="22"/>
          <w:lang w:eastAsia="en-US"/>
        </w:rPr>
        <w:t>skaičius</w:t>
      </w:r>
      <w:r w:rsidRPr="00447E4B">
        <w:rPr>
          <w:i/>
          <w:color w:val="4472C4" w:themeColor="accent1"/>
          <w:sz w:val="22"/>
          <w:szCs w:val="22"/>
          <w:lang w:eastAsia="en-US"/>
        </w:rPr>
        <w:t xml:space="preserve"> </w:t>
      </w:r>
      <w:r w:rsidRPr="00447E4B">
        <w:rPr>
          <w:b/>
          <w:bCs/>
          <w:i/>
          <w:color w:val="4472C4" w:themeColor="accent1"/>
          <w:sz w:val="22"/>
          <w:szCs w:val="22"/>
          <w:u w:val="single"/>
          <w:lang w:eastAsia="en-US"/>
        </w:rPr>
        <w:t>(nurodyti vnt. skaičių)</w:t>
      </w:r>
      <w:r w:rsidRPr="00447E4B">
        <w:rPr>
          <w:b/>
          <w:bCs/>
          <w:iCs/>
          <w:color w:val="4472C4" w:themeColor="accent1"/>
          <w:sz w:val="22"/>
          <w:szCs w:val="22"/>
          <w:u w:val="single"/>
          <w:lang w:eastAsia="en-US"/>
        </w:rPr>
        <w:t>,</w:t>
      </w:r>
      <w:r w:rsidRPr="00447E4B">
        <w:rPr>
          <w:iCs/>
          <w:color w:val="4472C4" w:themeColor="accent1"/>
          <w:sz w:val="22"/>
          <w:szCs w:val="22"/>
          <w:lang w:eastAsia="en-US"/>
        </w:rPr>
        <w:t xml:space="preserve"> </w:t>
      </w:r>
      <w:r w:rsidRPr="00447E4B">
        <w:rPr>
          <w:b/>
          <w:bCs/>
          <w:iCs/>
          <w:color w:val="000000" w:themeColor="text1"/>
          <w:sz w:val="22"/>
          <w:szCs w:val="22"/>
          <w:lang w:eastAsia="en-US"/>
        </w:rPr>
        <w:t xml:space="preserve">kurios atitinka Euro 6 arba </w:t>
      </w:r>
      <w:proofErr w:type="spellStart"/>
      <w:r w:rsidRPr="00447E4B">
        <w:rPr>
          <w:b/>
          <w:bCs/>
          <w:iCs/>
          <w:color w:val="000000" w:themeColor="text1"/>
          <w:sz w:val="22"/>
          <w:szCs w:val="22"/>
          <w:lang w:eastAsia="en-US"/>
        </w:rPr>
        <w:t>Stage</w:t>
      </w:r>
      <w:proofErr w:type="spellEnd"/>
      <w:r w:rsidRPr="00447E4B">
        <w:rPr>
          <w:b/>
          <w:bCs/>
          <w:iCs/>
          <w:color w:val="000000" w:themeColor="text1"/>
          <w:sz w:val="22"/>
          <w:szCs w:val="22"/>
          <w:lang w:eastAsia="en-US"/>
        </w:rPr>
        <w:t xml:space="preserve"> 5 teršalų emisijos standartą</w:t>
      </w:r>
      <w:r w:rsidR="00BC5666">
        <w:rPr>
          <w:b/>
          <w:sz w:val="22"/>
          <w:szCs w:val="22"/>
          <w:vertAlign w:val="superscript"/>
          <w:lang w:val="en-US" w:eastAsia="en-US"/>
        </w:rPr>
        <w:t>3</w:t>
      </w:r>
      <w:r w:rsidRPr="00447E4B">
        <w:rPr>
          <w:b/>
          <w:bCs/>
          <w:iCs/>
          <w:color w:val="000000" w:themeColor="text1"/>
          <w:sz w:val="22"/>
          <w:szCs w:val="22"/>
          <w:lang w:eastAsia="en-US"/>
        </w:rPr>
        <w:t>.</w:t>
      </w:r>
    </w:p>
    <w:p w14:paraId="08DBA17B" w14:textId="77777777" w:rsidR="00080F68" w:rsidRDefault="00BC5666" w:rsidP="00447E4B">
      <w:pPr>
        <w:numPr>
          <w:ilvl w:val="2"/>
          <w:numId w:val="0"/>
        </w:numPr>
        <w:tabs>
          <w:tab w:val="num" w:pos="720"/>
          <w:tab w:val="left" w:pos="9631"/>
        </w:tabs>
        <w:jc w:val="both"/>
        <w:rPr>
          <w:rFonts w:eastAsia="Calibri"/>
          <w:i/>
          <w:iCs/>
          <w:color w:val="EE0000"/>
          <w:spacing w:val="-2"/>
          <w:sz w:val="22"/>
          <w:szCs w:val="22"/>
          <w:lang w:val="en-US" w:eastAsia="en-US"/>
        </w:rPr>
      </w:pPr>
      <w:r>
        <w:rPr>
          <w:b/>
          <w:i/>
          <w:iCs/>
          <w:color w:val="EE0000"/>
          <w:sz w:val="22"/>
          <w:szCs w:val="22"/>
          <w:vertAlign w:val="superscript"/>
          <w:lang w:eastAsia="en-US"/>
        </w:rPr>
        <w:t>3</w:t>
      </w:r>
      <w:r w:rsidR="00447E4B" w:rsidRPr="00447E4B">
        <w:rPr>
          <w:b/>
          <w:i/>
          <w:iCs/>
          <w:color w:val="EE0000"/>
          <w:sz w:val="22"/>
          <w:szCs w:val="22"/>
          <w:vertAlign w:val="superscript"/>
          <w:lang w:eastAsia="en-US"/>
        </w:rPr>
        <w:t xml:space="preserve"> </w:t>
      </w:r>
      <w:r w:rsidR="00080F68">
        <w:rPr>
          <w:rFonts w:eastAsia="Calibri"/>
          <w:i/>
          <w:iCs/>
          <w:color w:val="EE0000"/>
          <w:spacing w:val="-2"/>
          <w:sz w:val="22"/>
          <w:szCs w:val="22"/>
          <w:lang w:eastAsia="en-US"/>
        </w:rPr>
        <w:t xml:space="preserve">Jei teikėjas pateiks daugiau kaip </w:t>
      </w:r>
      <w:r w:rsidR="00080F68">
        <w:rPr>
          <w:rFonts w:eastAsia="Calibri"/>
          <w:i/>
          <w:iCs/>
          <w:color w:val="EE0000"/>
          <w:spacing w:val="-2"/>
          <w:sz w:val="22"/>
          <w:szCs w:val="22"/>
          <w:lang w:val="en-US" w:eastAsia="en-US"/>
        </w:rPr>
        <w:t xml:space="preserve">5 </w:t>
      </w:r>
      <w:proofErr w:type="spellStart"/>
      <w:r w:rsidR="00080F68">
        <w:rPr>
          <w:rFonts w:eastAsia="Calibri"/>
          <w:i/>
          <w:iCs/>
          <w:color w:val="EE0000"/>
          <w:spacing w:val="-2"/>
          <w:sz w:val="22"/>
          <w:szCs w:val="22"/>
          <w:lang w:val="en-US" w:eastAsia="en-US"/>
        </w:rPr>
        <w:t>transporto</w:t>
      </w:r>
      <w:proofErr w:type="spellEnd"/>
      <w:r w:rsidR="00080F68">
        <w:rPr>
          <w:rFonts w:eastAsia="Calibri"/>
          <w:i/>
          <w:iCs/>
          <w:color w:val="EE0000"/>
          <w:spacing w:val="-2"/>
          <w:sz w:val="22"/>
          <w:szCs w:val="22"/>
          <w:lang w:val="en-US" w:eastAsia="en-US"/>
        </w:rPr>
        <w:t xml:space="preserve"> </w:t>
      </w:r>
      <w:proofErr w:type="spellStart"/>
      <w:r w:rsidR="00080F68">
        <w:rPr>
          <w:rFonts w:eastAsia="Calibri"/>
          <w:i/>
          <w:iCs/>
          <w:color w:val="EE0000"/>
          <w:spacing w:val="-2"/>
          <w:sz w:val="22"/>
          <w:szCs w:val="22"/>
          <w:lang w:val="en-US" w:eastAsia="en-US"/>
        </w:rPr>
        <w:t>priemones</w:t>
      </w:r>
      <w:proofErr w:type="spellEnd"/>
      <w:r w:rsidR="00080F68">
        <w:rPr>
          <w:rFonts w:eastAsia="Calibri"/>
          <w:i/>
          <w:iCs/>
          <w:color w:val="EE0000"/>
          <w:spacing w:val="-2"/>
          <w:sz w:val="22"/>
          <w:szCs w:val="22"/>
          <w:lang w:val="en-US" w:eastAsia="en-US"/>
        </w:rPr>
        <w:t xml:space="preserve"> arb akitas transport </w:t>
      </w:r>
      <w:proofErr w:type="spellStart"/>
      <w:r w:rsidR="00080F68">
        <w:rPr>
          <w:rFonts w:eastAsia="Calibri"/>
          <w:i/>
          <w:iCs/>
          <w:color w:val="EE0000"/>
          <w:spacing w:val="-2"/>
          <w:sz w:val="22"/>
          <w:szCs w:val="22"/>
          <w:lang w:val="en-US" w:eastAsia="en-US"/>
        </w:rPr>
        <w:t>priemones</w:t>
      </w:r>
      <w:proofErr w:type="spellEnd"/>
      <w:r w:rsidR="00080F68">
        <w:rPr>
          <w:rFonts w:eastAsia="Calibri"/>
          <w:i/>
          <w:iCs/>
          <w:color w:val="EE0000"/>
          <w:spacing w:val="-2"/>
          <w:sz w:val="22"/>
          <w:szCs w:val="22"/>
          <w:lang w:val="en-US" w:eastAsia="en-US"/>
        </w:rPr>
        <w:t xml:space="preserve"> </w:t>
      </w:r>
      <w:proofErr w:type="spellStart"/>
      <w:r w:rsidR="00080F68">
        <w:rPr>
          <w:rFonts w:eastAsia="Calibri"/>
          <w:i/>
          <w:iCs/>
          <w:color w:val="EE0000"/>
          <w:spacing w:val="-2"/>
          <w:sz w:val="22"/>
          <w:szCs w:val="22"/>
          <w:lang w:val="en-US" w:eastAsia="en-US"/>
        </w:rPr>
        <w:t>nei</w:t>
      </w:r>
      <w:proofErr w:type="spellEnd"/>
      <w:r w:rsidR="00080F68">
        <w:rPr>
          <w:rFonts w:eastAsia="Calibri"/>
          <w:i/>
          <w:iCs/>
          <w:color w:val="EE0000"/>
          <w:spacing w:val="-2"/>
          <w:sz w:val="22"/>
          <w:szCs w:val="22"/>
          <w:lang w:val="en-US" w:eastAsia="en-US"/>
        </w:rPr>
        <w:t xml:space="preserve"> </w:t>
      </w:r>
      <w:proofErr w:type="spellStart"/>
      <w:r w:rsidR="00080F68">
        <w:rPr>
          <w:rFonts w:eastAsia="Calibri"/>
          <w:i/>
          <w:iCs/>
          <w:color w:val="EE0000"/>
          <w:spacing w:val="-2"/>
          <w:sz w:val="22"/>
          <w:szCs w:val="22"/>
          <w:lang w:val="en-US" w:eastAsia="en-US"/>
        </w:rPr>
        <w:t>nurodyta</w:t>
      </w:r>
      <w:proofErr w:type="spellEnd"/>
      <w:r w:rsidR="00080F68">
        <w:rPr>
          <w:rFonts w:eastAsia="Calibri"/>
          <w:i/>
          <w:iCs/>
          <w:color w:val="EE0000"/>
          <w:spacing w:val="-2"/>
          <w:sz w:val="22"/>
          <w:szCs w:val="22"/>
          <w:lang w:val="en-US" w:eastAsia="en-US"/>
        </w:rPr>
        <w:t xml:space="preserve"> </w:t>
      </w:r>
      <w:proofErr w:type="spellStart"/>
      <w:r w:rsidR="00080F68">
        <w:rPr>
          <w:rFonts w:eastAsia="Calibri"/>
          <w:i/>
          <w:iCs/>
          <w:color w:val="EE0000"/>
          <w:spacing w:val="-2"/>
          <w:sz w:val="22"/>
          <w:szCs w:val="22"/>
          <w:lang w:val="en-US" w:eastAsia="en-US"/>
        </w:rPr>
        <w:t>reikalavimuose</w:t>
      </w:r>
      <w:proofErr w:type="spellEnd"/>
      <w:r w:rsidR="00080F68">
        <w:rPr>
          <w:rFonts w:eastAsia="Calibri"/>
          <w:i/>
          <w:iCs/>
          <w:color w:val="EE0000"/>
          <w:spacing w:val="-2"/>
          <w:sz w:val="22"/>
          <w:szCs w:val="22"/>
          <w:lang w:val="en-US" w:eastAsia="en-US"/>
        </w:rPr>
        <w:t xml:space="preserve">, </w:t>
      </w:r>
      <w:proofErr w:type="spellStart"/>
      <w:r w:rsidR="00080F68">
        <w:rPr>
          <w:rFonts w:eastAsia="Calibri"/>
          <w:i/>
          <w:iCs/>
          <w:color w:val="EE0000"/>
          <w:spacing w:val="-2"/>
          <w:sz w:val="22"/>
          <w:szCs w:val="22"/>
          <w:lang w:val="en-US" w:eastAsia="en-US"/>
        </w:rPr>
        <w:t>papildomi</w:t>
      </w:r>
      <w:proofErr w:type="spellEnd"/>
      <w:r w:rsidR="00080F68">
        <w:rPr>
          <w:rFonts w:eastAsia="Calibri"/>
          <w:i/>
          <w:iCs/>
          <w:color w:val="EE0000"/>
          <w:spacing w:val="-2"/>
          <w:sz w:val="22"/>
          <w:szCs w:val="22"/>
          <w:lang w:val="en-US" w:eastAsia="en-US"/>
        </w:rPr>
        <w:t xml:space="preserve"> </w:t>
      </w:r>
      <w:proofErr w:type="spellStart"/>
      <w:r w:rsidR="00080F68">
        <w:rPr>
          <w:rFonts w:eastAsia="Calibri"/>
          <w:i/>
          <w:iCs/>
          <w:color w:val="EE0000"/>
          <w:spacing w:val="-2"/>
          <w:sz w:val="22"/>
          <w:szCs w:val="22"/>
          <w:lang w:val="en-US" w:eastAsia="en-US"/>
        </w:rPr>
        <w:t>balai</w:t>
      </w:r>
      <w:proofErr w:type="spellEnd"/>
      <w:r w:rsidR="00080F68">
        <w:rPr>
          <w:rFonts w:eastAsia="Calibri"/>
          <w:i/>
          <w:iCs/>
          <w:color w:val="EE0000"/>
          <w:spacing w:val="-2"/>
          <w:sz w:val="22"/>
          <w:szCs w:val="22"/>
          <w:lang w:val="en-US" w:eastAsia="en-US"/>
        </w:rPr>
        <w:t xml:space="preserve"> </w:t>
      </w:r>
      <w:proofErr w:type="spellStart"/>
      <w:r w:rsidR="00080F68">
        <w:rPr>
          <w:rFonts w:eastAsia="Calibri"/>
          <w:i/>
          <w:iCs/>
          <w:color w:val="EE0000"/>
          <w:spacing w:val="-2"/>
          <w:sz w:val="22"/>
          <w:szCs w:val="22"/>
          <w:lang w:val="en-US" w:eastAsia="en-US"/>
        </w:rPr>
        <w:t>nebus</w:t>
      </w:r>
      <w:proofErr w:type="spellEnd"/>
      <w:r w:rsidR="00080F68">
        <w:rPr>
          <w:rFonts w:eastAsia="Calibri"/>
          <w:i/>
          <w:iCs/>
          <w:color w:val="EE0000"/>
          <w:spacing w:val="-2"/>
          <w:sz w:val="22"/>
          <w:szCs w:val="22"/>
          <w:lang w:val="en-US" w:eastAsia="en-US"/>
        </w:rPr>
        <w:t xml:space="preserve"> </w:t>
      </w:r>
      <w:proofErr w:type="spellStart"/>
      <w:r w:rsidR="00080F68">
        <w:rPr>
          <w:rFonts w:eastAsia="Calibri"/>
          <w:i/>
          <w:iCs/>
          <w:color w:val="EE0000"/>
          <w:spacing w:val="-2"/>
          <w:sz w:val="22"/>
          <w:szCs w:val="22"/>
          <w:lang w:val="en-US" w:eastAsia="en-US"/>
        </w:rPr>
        <w:t>skiriami</w:t>
      </w:r>
      <w:proofErr w:type="spellEnd"/>
      <w:r w:rsidR="00080F68">
        <w:rPr>
          <w:rFonts w:eastAsia="Calibri"/>
          <w:i/>
          <w:iCs/>
          <w:color w:val="EE0000"/>
          <w:spacing w:val="-2"/>
          <w:sz w:val="22"/>
          <w:szCs w:val="22"/>
          <w:lang w:val="en-US" w:eastAsia="en-US"/>
        </w:rPr>
        <w:t>.</w:t>
      </w:r>
    </w:p>
    <w:p w14:paraId="7281B4C3" w14:textId="370F311D" w:rsidR="00A472DF" w:rsidRDefault="00447E4B" w:rsidP="00447E4B">
      <w:pPr>
        <w:tabs>
          <w:tab w:val="left" w:pos="567"/>
        </w:tabs>
        <w:jc w:val="both"/>
        <w:rPr>
          <w:rFonts w:eastAsia="Calibri"/>
          <w:bCs/>
          <w:i/>
          <w:iCs/>
          <w:color w:val="EE0000"/>
          <w:sz w:val="22"/>
          <w:szCs w:val="22"/>
          <w:lang w:eastAsia="lt-LT"/>
        </w:rPr>
      </w:pPr>
      <w:r w:rsidRPr="00447E4B">
        <w:rPr>
          <w:rFonts w:eastAsia="Calibri"/>
          <w:bCs/>
          <w:i/>
          <w:iCs/>
          <w:color w:val="EE0000"/>
          <w:sz w:val="22"/>
          <w:szCs w:val="22"/>
          <w:lang w:eastAsia="lt-LT"/>
        </w:rPr>
        <w:t>Tiekėjui nepateikus nurodytų dokumentų arba pateikus šiame punkte neatitinkančius dokumentus už kriterijų bus skiriama 0 balų.</w:t>
      </w:r>
    </w:p>
    <w:p w14:paraId="1F5CB2AA" w14:textId="77777777" w:rsidR="00A472DF" w:rsidRPr="00A472DF" w:rsidRDefault="00A472DF" w:rsidP="004C1849">
      <w:pPr>
        <w:spacing w:line="280" w:lineRule="atLeast"/>
        <w:jc w:val="both"/>
        <w:rPr>
          <w:bCs/>
          <w:color w:val="000000" w:themeColor="text1"/>
          <w:sz w:val="22"/>
          <w:szCs w:val="22"/>
          <w:lang w:eastAsia="en-US"/>
        </w:rPr>
      </w:pPr>
    </w:p>
    <w:p w14:paraId="6D345C0F" w14:textId="5381D683" w:rsidR="00C8565A" w:rsidRPr="004D49B1" w:rsidRDefault="0075403D" w:rsidP="00BC5666">
      <w:pPr>
        <w:spacing w:line="280" w:lineRule="atLeast"/>
        <w:ind w:firstLine="709"/>
        <w:jc w:val="both"/>
        <w:rPr>
          <w:b/>
          <w:sz w:val="22"/>
          <w:szCs w:val="22"/>
          <w:lang w:eastAsia="en-US"/>
        </w:rPr>
      </w:pPr>
      <w:r>
        <w:rPr>
          <w:b/>
          <w:sz w:val="22"/>
          <w:szCs w:val="22"/>
          <w:lang w:val="en-US" w:eastAsia="en-US"/>
        </w:rPr>
        <w:t>5</w:t>
      </w:r>
      <w:r w:rsidR="00C8565A" w:rsidRPr="004D49B1">
        <w:rPr>
          <w:b/>
          <w:sz w:val="22"/>
          <w:szCs w:val="22"/>
          <w:lang w:eastAsia="en-US"/>
        </w:rPr>
        <w:t xml:space="preserve"> lentelė. Ši pasiūlyme nurodyta informacija yra konfidenciali </w:t>
      </w:r>
      <w:r w:rsidR="00C8565A" w:rsidRPr="004D49B1">
        <w:rPr>
          <w:b/>
          <w:i/>
          <w:sz w:val="22"/>
          <w:szCs w:val="22"/>
          <w:lang w:eastAsia="en-US"/>
        </w:rPr>
        <w:t>(perkančioji organizacija šios informacijos negali atskleisti tretiesiems asmenims)</w:t>
      </w:r>
      <w:r w:rsidR="00C8565A"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 xml:space="preserve">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w:t>
      </w:r>
      <w:r w:rsidRPr="004D49B1">
        <w:rPr>
          <w:bCs/>
          <w:sz w:val="22"/>
          <w:szCs w:val="22"/>
          <w:lang w:eastAsia="en-US"/>
        </w:rPr>
        <w:lastRenderedPageBreak/>
        <w:t>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E08F0" w14:textId="77777777" w:rsidR="00A915F0" w:rsidRDefault="00A915F0">
      <w:r>
        <w:separator/>
      </w:r>
    </w:p>
  </w:endnote>
  <w:endnote w:type="continuationSeparator" w:id="0">
    <w:p w14:paraId="607ED3E0" w14:textId="77777777" w:rsidR="00A915F0" w:rsidRDefault="00A9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16839" w14:textId="77777777" w:rsidR="00A915F0" w:rsidRDefault="00A915F0">
      <w:r>
        <w:separator/>
      </w:r>
    </w:p>
  </w:footnote>
  <w:footnote w:type="continuationSeparator" w:id="0">
    <w:p w14:paraId="1D60BF39" w14:textId="77777777" w:rsidR="00A915F0" w:rsidRDefault="00A91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60653"/>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1"/>
  </w:num>
  <w:num w:numId="2" w16cid:durableId="255404173">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7984"/>
    <w:rsid w:val="00080F68"/>
    <w:rsid w:val="00087EE1"/>
    <w:rsid w:val="000A0A1E"/>
    <w:rsid w:val="000C3F34"/>
    <w:rsid w:val="001078D1"/>
    <w:rsid w:val="001222C5"/>
    <w:rsid w:val="001340D6"/>
    <w:rsid w:val="001463C3"/>
    <w:rsid w:val="00146FD6"/>
    <w:rsid w:val="001956E6"/>
    <w:rsid w:val="001A1C39"/>
    <w:rsid w:val="001F579D"/>
    <w:rsid w:val="00200151"/>
    <w:rsid w:val="00214805"/>
    <w:rsid w:val="00217936"/>
    <w:rsid w:val="00260E33"/>
    <w:rsid w:val="00285E82"/>
    <w:rsid w:val="00287DE6"/>
    <w:rsid w:val="002B4D7C"/>
    <w:rsid w:val="002B5CF5"/>
    <w:rsid w:val="002D19A8"/>
    <w:rsid w:val="00334397"/>
    <w:rsid w:val="00335F44"/>
    <w:rsid w:val="003901DD"/>
    <w:rsid w:val="003A5E48"/>
    <w:rsid w:val="0040450B"/>
    <w:rsid w:val="004254D4"/>
    <w:rsid w:val="00447E4B"/>
    <w:rsid w:val="004618BD"/>
    <w:rsid w:val="004771A6"/>
    <w:rsid w:val="004A62BB"/>
    <w:rsid w:val="004B3355"/>
    <w:rsid w:val="004B6B6D"/>
    <w:rsid w:val="004C1849"/>
    <w:rsid w:val="004C1C10"/>
    <w:rsid w:val="00517EE3"/>
    <w:rsid w:val="00535336"/>
    <w:rsid w:val="00574705"/>
    <w:rsid w:val="0058408E"/>
    <w:rsid w:val="00590F9B"/>
    <w:rsid w:val="005C69BF"/>
    <w:rsid w:val="005D27C5"/>
    <w:rsid w:val="005E6256"/>
    <w:rsid w:val="005E7952"/>
    <w:rsid w:val="00603F6F"/>
    <w:rsid w:val="00627F9C"/>
    <w:rsid w:val="0064265B"/>
    <w:rsid w:val="00675C3A"/>
    <w:rsid w:val="00712463"/>
    <w:rsid w:val="00731084"/>
    <w:rsid w:val="0074118E"/>
    <w:rsid w:val="0075403D"/>
    <w:rsid w:val="00757545"/>
    <w:rsid w:val="007A6DC5"/>
    <w:rsid w:val="007D7F7B"/>
    <w:rsid w:val="008565ED"/>
    <w:rsid w:val="00877569"/>
    <w:rsid w:val="00885864"/>
    <w:rsid w:val="00896461"/>
    <w:rsid w:val="008B6883"/>
    <w:rsid w:val="008C3BA9"/>
    <w:rsid w:val="009350FE"/>
    <w:rsid w:val="0094196B"/>
    <w:rsid w:val="00950FA7"/>
    <w:rsid w:val="00991A4A"/>
    <w:rsid w:val="009B6132"/>
    <w:rsid w:val="00A472DF"/>
    <w:rsid w:val="00A54142"/>
    <w:rsid w:val="00A915F0"/>
    <w:rsid w:val="00A91B39"/>
    <w:rsid w:val="00AE2FA7"/>
    <w:rsid w:val="00AF4632"/>
    <w:rsid w:val="00B2381C"/>
    <w:rsid w:val="00B4299C"/>
    <w:rsid w:val="00B72557"/>
    <w:rsid w:val="00B970EE"/>
    <w:rsid w:val="00BC0FD1"/>
    <w:rsid w:val="00BC5666"/>
    <w:rsid w:val="00BE5AB4"/>
    <w:rsid w:val="00C36004"/>
    <w:rsid w:val="00C502B3"/>
    <w:rsid w:val="00C67023"/>
    <w:rsid w:val="00C8565A"/>
    <w:rsid w:val="00CB0BCC"/>
    <w:rsid w:val="00D34234"/>
    <w:rsid w:val="00D45BD6"/>
    <w:rsid w:val="00D75B88"/>
    <w:rsid w:val="00D96AB0"/>
    <w:rsid w:val="00DC4865"/>
    <w:rsid w:val="00DE012A"/>
    <w:rsid w:val="00DF6192"/>
    <w:rsid w:val="00E606A5"/>
    <w:rsid w:val="00E608D1"/>
    <w:rsid w:val="00E63CCB"/>
    <w:rsid w:val="00E72831"/>
    <w:rsid w:val="00E86BAB"/>
    <w:rsid w:val="00F06391"/>
    <w:rsid w:val="00F72C7C"/>
    <w:rsid w:val="00FD2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603F6F"/>
    <w:rPr>
      <w:vertAlign w:val="superscript"/>
    </w:rPr>
  </w:style>
  <w:style w:type="character" w:styleId="CommentReference">
    <w:name w:val="annotation reference"/>
    <w:basedOn w:val="DefaultParagraphFont"/>
    <w:uiPriority w:val="99"/>
    <w:semiHidden/>
    <w:unhideWhenUsed/>
    <w:rsid w:val="00896461"/>
    <w:rPr>
      <w:sz w:val="16"/>
      <w:szCs w:val="16"/>
    </w:rPr>
  </w:style>
  <w:style w:type="paragraph" w:styleId="CommentText">
    <w:name w:val="annotation text"/>
    <w:basedOn w:val="Normal"/>
    <w:link w:val="CommentTextChar"/>
    <w:uiPriority w:val="99"/>
    <w:semiHidden/>
    <w:unhideWhenUsed/>
    <w:rsid w:val="00896461"/>
    <w:rPr>
      <w:sz w:val="20"/>
      <w:szCs w:val="20"/>
    </w:rPr>
  </w:style>
  <w:style w:type="character" w:customStyle="1" w:styleId="CommentTextChar">
    <w:name w:val="Comment Text Char"/>
    <w:basedOn w:val="DefaultParagraphFont"/>
    <w:link w:val="CommentText"/>
    <w:uiPriority w:val="99"/>
    <w:semiHidden/>
    <w:rsid w:val="00896461"/>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896461"/>
    <w:rPr>
      <w:b/>
      <w:bCs/>
    </w:rPr>
  </w:style>
  <w:style w:type="character" w:customStyle="1" w:styleId="CommentSubjectChar">
    <w:name w:val="Comment Subject Char"/>
    <w:basedOn w:val="CommentTextChar"/>
    <w:link w:val="CommentSubject"/>
    <w:uiPriority w:val="99"/>
    <w:semiHidden/>
    <w:rsid w:val="00896461"/>
    <w:rPr>
      <w:rFonts w:ascii="Times New Roman" w:eastAsia="Times New Roman" w:hAnsi="Times New Roman" w:cs="Times New Roman"/>
      <w:b/>
      <w:bCs/>
      <w:kern w:val="0"/>
      <w:sz w:val="20"/>
      <w:szCs w:val="20"/>
      <w:lang w:val="lt-LT" w:eastAsia="en-GB"/>
      <w14:ligatures w14:val="none"/>
    </w:rPr>
  </w:style>
  <w:style w:type="character" w:styleId="Hyperlink">
    <w:name w:val="Hyperlink"/>
    <w:basedOn w:val="DefaultParagraphFont"/>
    <w:uiPriority w:val="99"/>
    <w:semiHidden/>
    <w:unhideWhenUsed/>
    <w:rsid w:val="004C1849"/>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1088</Words>
  <Characters>7862</Characters>
  <Application>Microsoft Office Word</Application>
  <DocSecurity>0</DocSecurity>
  <Lines>231</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7</cp:revision>
  <dcterms:created xsi:type="dcterms:W3CDTF">2026-03-30T11:35:00Z</dcterms:created>
  <dcterms:modified xsi:type="dcterms:W3CDTF">2026-04-01T11:24:00Z</dcterms:modified>
  <cp:category/>
</cp:coreProperties>
</file>